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9CD42" w14:textId="77B3B898" w:rsidR="0014068D" w:rsidRDefault="00EF262C">
      <w:r>
        <w:rPr>
          <w:noProof/>
        </w:rPr>
        <mc:AlternateContent>
          <mc:Choice Requires="wps">
            <w:drawing>
              <wp:anchor distT="0" distB="0" distL="114300" distR="114300" simplePos="0" relativeHeight="251659264" behindDoc="0" locked="0" layoutInCell="1" allowOverlap="1" wp14:anchorId="27FE2EC9" wp14:editId="28794E53">
                <wp:simplePos x="0" y="0"/>
                <wp:positionH relativeFrom="column">
                  <wp:posOffset>635</wp:posOffset>
                </wp:positionH>
                <wp:positionV relativeFrom="page">
                  <wp:posOffset>180975</wp:posOffset>
                </wp:positionV>
                <wp:extent cx="6391910" cy="914400"/>
                <wp:effectExtent l="0" t="0" r="8890" b="0"/>
                <wp:wrapNone/>
                <wp:docPr id="365064141" name="テキスト ボックス 1"/>
                <wp:cNvGraphicFramePr/>
                <a:graphic xmlns:a="http://schemas.openxmlformats.org/drawingml/2006/main">
                  <a:graphicData uri="http://schemas.microsoft.com/office/word/2010/wordprocessingShape">
                    <wps:wsp>
                      <wps:cNvSpPr txBox="1"/>
                      <wps:spPr>
                        <a:xfrm>
                          <a:off x="0" y="0"/>
                          <a:ext cx="6391910" cy="914400"/>
                        </a:xfrm>
                        <a:prstGeom prst="rect">
                          <a:avLst/>
                        </a:prstGeom>
                        <a:solidFill>
                          <a:schemeClr val="tx1"/>
                        </a:solidFill>
                        <a:ln w="6350">
                          <a:noFill/>
                        </a:ln>
                      </wps:spPr>
                      <wps:txbx>
                        <w:txbxContent>
                          <w:p w14:paraId="2D81F923" w14:textId="2C7C53B3" w:rsidR="001B77B2" w:rsidRPr="006517C3" w:rsidRDefault="006D4B1E" w:rsidP="001B77B2">
                            <w:pPr>
                              <w:pStyle w:val="af0"/>
                              <w:spacing w:line="440" w:lineRule="exact"/>
                              <w:ind w:firstLineChars="0" w:firstLine="0"/>
                              <w:rPr>
                                <w:rFonts w:ascii="BIZ UDPゴシック" w:eastAsia="BIZ UDPゴシック" w:hAnsi="BIZ UDPゴシック"/>
                                <w:b/>
                                <w:bCs/>
                                <w:sz w:val="36"/>
                                <w:szCs w:val="36"/>
                              </w:rPr>
                            </w:pPr>
                            <w:r w:rsidRPr="006517C3">
                              <w:rPr>
                                <w:rFonts w:ascii="BIZ UDPゴシック" w:eastAsia="BIZ UDPゴシック" w:hAnsi="BIZ UDPゴシック" w:hint="eastAsia"/>
                                <w:b/>
                                <w:bCs/>
                                <w:sz w:val="36"/>
                                <w:szCs w:val="36"/>
                              </w:rPr>
                              <w:t>精油の香りが快適性と生産性に与える影響に関する総合評価</w:t>
                            </w:r>
                          </w:p>
                          <w:p w14:paraId="3B2AF700" w14:textId="25C01C8F" w:rsidR="006D4B1E" w:rsidRDefault="006D4B1E" w:rsidP="00B57F0C">
                            <w:pPr>
                              <w:pStyle w:val="af0"/>
                              <w:spacing w:line="440" w:lineRule="exact"/>
                              <w:ind w:firstLineChars="0" w:firstLine="0"/>
                              <w:jc w:val="center"/>
                              <w:rPr>
                                <w:rFonts w:ascii="BIZ UDPゴシック" w:eastAsia="BIZ UDPゴシック" w:hAnsi="BIZ UDPゴシック"/>
                                <w:b/>
                                <w:bCs/>
                                <w:sz w:val="36"/>
                                <w:szCs w:val="36"/>
                              </w:rPr>
                            </w:pPr>
                            <w:r w:rsidRPr="006517C3">
                              <w:rPr>
                                <w:rFonts w:ascii="BIZ UDPゴシック" w:eastAsia="BIZ UDPゴシック" w:hAnsi="BIZ UDPゴシック" w:hint="eastAsia"/>
                                <w:b/>
                                <w:bCs/>
                                <w:sz w:val="36"/>
                                <w:szCs w:val="36"/>
                              </w:rPr>
                              <w:t>～実験用</w:t>
                            </w:r>
                            <w:r w:rsidR="005C043F">
                              <w:rPr>
                                <w:rFonts w:ascii="BIZ UDPゴシック" w:eastAsia="BIZ UDPゴシック" w:hAnsi="BIZ UDPゴシック" w:hint="eastAsia"/>
                                <w:b/>
                                <w:bCs/>
                                <w:sz w:val="36"/>
                                <w:szCs w:val="36"/>
                              </w:rPr>
                              <w:t>ソロワークブース</w:t>
                            </w:r>
                            <w:r w:rsidRPr="006517C3">
                              <w:rPr>
                                <w:rFonts w:ascii="BIZ UDPゴシック" w:eastAsia="BIZ UDPゴシック" w:hAnsi="BIZ UDPゴシック" w:hint="eastAsia"/>
                                <w:b/>
                                <w:bCs/>
                                <w:sz w:val="36"/>
                                <w:szCs w:val="36"/>
                              </w:rPr>
                              <w:t>室内の場合～</w:t>
                            </w:r>
                          </w:p>
                          <w:p w14:paraId="134F01A6" w14:textId="360D06E0" w:rsidR="001F2FF6" w:rsidRPr="001F2FF6" w:rsidRDefault="001F2FF6" w:rsidP="00B57F0C">
                            <w:pPr>
                              <w:pStyle w:val="af0"/>
                              <w:spacing w:line="440" w:lineRule="exact"/>
                              <w:ind w:firstLineChars="0" w:firstLine="0"/>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香川 治美</w:t>
                            </w:r>
                            <w:r w:rsidR="0023206A">
                              <w:rPr>
                                <w:rFonts w:ascii="BIZ UDPゴシック" w:eastAsia="BIZ UDPゴシック" w:hAnsi="BIZ UDPゴシック" w:hint="eastAsia"/>
                                <w:sz w:val="28"/>
                                <w:szCs w:val="28"/>
                              </w:rPr>
                              <w:t>（九州産業大学）</w:t>
                            </w:r>
                            <w:r>
                              <w:rPr>
                                <w:rFonts w:ascii="BIZ UDPゴシック" w:eastAsia="BIZ UDPゴシック" w:hAnsi="BIZ UDPゴシック" w:hint="eastAsia"/>
                                <w:sz w:val="28"/>
                                <w:szCs w:val="28"/>
                              </w:rPr>
                              <w:t xml:space="preserve">　　</w:t>
                            </w:r>
                            <w:r w:rsidR="0023206A">
                              <w:rPr>
                                <w:rFonts w:ascii="BIZ UDPゴシック" w:eastAsia="BIZ UDPゴシック" w:hAnsi="BIZ UDPゴシック" w:hint="eastAsia"/>
                                <w:sz w:val="28"/>
                                <w:szCs w:val="28"/>
                              </w:rPr>
                              <w:t>田村 かおり（</w:t>
                            </w:r>
                            <w:r w:rsidR="00255472">
                              <w:rPr>
                                <w:rFonts w:ascii="BIZ UDPゴシック" w:eastAsia="BIZ UDPゴシック" w:hAnsi="BIZ UDPゴシック" w:hint="eastAsia"/>
                                <w:sz w:val="28"/>
                                <w:szCs w:val="28"/>
                              </w:rPr>
                              <w:t>福岡</w:t>
                            </w:r>
                            <w:r w:rsidR="00A928C3">
                              <w:rPr>
                                <w:rFonts w:ascii="BIZ UDPゴシック" w:eastAsia="BIZ UDPゴシック" w:hAnsi="BIZ UDPゴシック" w:hint="eastAsia"/>
                                <w:sz w:val="28"/>
                                <w:szCs w:val="28"/>
                              </w:rPr>
                              <w:t>工業大学</w:t>
                            </w:r>
                            <w:r w:rsidR="0023206A">
                              <w:rPr>
                                <w:rFonts w:ascii="BIZ UDPゴシック" w:eastAsia="BIZ UDPゴシック" w:hAnsi="BIZ UDPゴシック" w:hint="eastAsia"/>
                                <w:sz w:val="28"/>
                                <w:szCs w:val="28"/>
                              </w:rPr>
                              <w:t>）</w:t>
                            </w:r>
                          </w:p>
                          <w:p w14:paraId="79176574" w14:textId="77777777" w:rsidR="006D4B1E" w:rsidRPr="006D4B1E" w:rsidRDefault="006D4B1E" w:rsidP="001B77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E2EC9" id="_x0000_t202" coordsize="21600,21600" o:spt="202" path="m,l,21600r21600,l21600,xe">
                <v:stroke joinstyle="miter"/>
                <v:path gradientshapeok="t" o:connecttype="rect"/>
              </v:shapetype>
              <v:shape id="テキスト ボックス 1" o:spid="_x0000_s1026" type="#_x0000_t202" style="position:absolute;left:0;text-align:left;margin-left:.05pt;margin-top:14.25pt;width:503.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" fillcolor="black [3213]" stroked="f" strokeweight=".5pt">
                <v:textbox>
                  <w:txbxContent>
                    <w:p w14:paraId="2D81F923" w14:textId="2C7C53B3" w:rsidR="001B77B2" w:rsidRPr="006517C3" w:rsidRDefault="006D4B1E" w:rsidP="001B77B2">
                      <w:pPr>
                        <w:pStyle w:val="af0"/>
                        <w:spacing w:line="440" w:lineRule="exact"/>
                        <w:ind w:firstLineChars="0" w:firstLine="0"/>
                        <w:rPr>
                          <w:rFonts w:ascii="BIZ UDPゴシック" w:eastAsia="BIZ UDPゴシック" w:hAnsi="BIZ UDPゴシック"/>
                          <w:b/>
                          <w:bCs/>
                          <w:sz w:val="36"/>
                          <w:szCs w:val="36"/>
                        </w:rPr>
                      </w:pPr>
                      <w:r w:rsidRPr="006517C3">
                        <w:rPr>
                          <w:rFonts w:ascii="BIZ UDPゴシック" w:eastAsia="BIZ UDPゴシック" w:hAnsi="BIZ UDPゴシック" w:hint="eastAsia"/>
                          <w:b/>
                          <w:bCs/>
                          <w:sz w:val="36"/>
                          <w:szCs w:val="36"/>
                        </w:rPr>
                        <w:t>精油の香りが快適性と生産性に与える影響に関する総合評価</w:t>
                      </w:r>
                    </w:p>
                    <w:p w14:paraId="3B2AF700" w14:textId="25C01C8F" w:rsidR="006D4B1E" w:rsidRDefault="006D4B1E" w:rsidP="00B57F0C">
                      <w:pPr>
                        <w:pStyle w:val="af0"/>
                        <w:spacing w:line="440" w:lineRule="exact"/>
                        <w:ind w:firstLineChars="0" w:firstLine="0"/>
                        <w:jc w:val="center"/>
                        <w:rPr>
                          <w:rFonts w:ascii="BIZ UDPゴシック" w:eastAsia="BIZ UDPゴシック" w:hAnsi="BIZ UDPゴシック"/>
                          <w:b/>
                          <w:bCs/>
                          <w:sz w:val="36"/>
                          <w:szCs w:val="36"/>
                        </w:rPr>
                      </w:pPr>
                      <w:r w:rsidRPr="006517C3">
                        <w:rPr>
                          <w:rFonts w:ascii="BIZ UDPゴシック" w:eastAsia="BIZ UDPゴシック" w:hAnsi="BIZ UDPゴシック" w:hint="eastAsia"/>
                          <w:b/>
                          <w:bCs/>
                          <w:sz w:val="36"/>
                          <w:szCs w:val="36"/>
                        </w:rPr>
                        <w:t>～実験用</w:t>
                      </w:r>
                      <w:r w:rsidR="005C043F">
                        <w:rPr>
                          <w:rFonts w:ascii="BIZ UDPゴシック" w:eastAsia="BIZ UDPゴシック" w:hAnsi="BIZ UDPゴシック" w:hint="eastAsia"/>
                          <w:b/>
                          <w:bCs/>
                          <w:sz w:val="36"/>
                          <w:szCs w:val="36"/>
                        </w:rPr>
                        <w:t>ソロワークブース</w:t>
                      </w:r>
                      <w:r w:rsidRPr="006517C3">
                        <w:rPr>
                          <w:rFonts w:ascii="BIZ UDPゴシック" w:eastAsia="BIZ UDPゴシック" w:hAnsi="BIZ UDPゴシック" w:hint="eastAsia"/>
                          <w:b/>
                          <w:bCs/>
                          <w:sz w:val="36"/>
                          <w:szCs w:val="36"/>
                        </w:rPr>
                        <w:t>室内の場合～</w:t>
                      </w:r>
                    </w:p>
                    <w:p w14:paraId="134F01A6" w14:textId="360D06E0" w:rsidR="001F2FF6" w:rsidRPr="001F2FF6" w:rsidRDefault="001F2FF6" w:rsidP="00B57F0C">
                      <w:pPr>
                        <w:pStyle w:val="af0"/>
                        <w:spacing w:line="440" w:lineRule="exact"/>
                        <w:ind w:firstLineChars="0" w:firstLine="0"/>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香川 治美</w:t>
                      </w:r>
                      <w:r w:rsidR="0023206A">
                        <w:rPr>
                          <w:rFonts w:ascii="BIZ UDPゴシック" w:eastAsia="BIZ UDPゴシック" w:hAnsi="BIZ UDPゴシック" w:hint="eastAsia"/>
                          <w:sz w:val="28"/>
                          <w:szCs w:val="28"/>
                        </w:rPr>
                        <w:t>（九州産業大学）</w:t>
                      </w:r>
                      <w:r>
                        <w:rPr>
                          <w:rFonts w:ascii="BIZ UDPゴシック" w:eastAsia="BIZ UDPゴシック" w:hAnsi="BIZ UDPゴシック" w:hint="eastAsia"/>
                          <w:sz w:val="28"/>
                          <w:szCs w:val="28"/>
                        </w:rPr>
                        <w:t xml:space="preserve">　　</w:t>
                      </w:r>
                      <w:r w:rsidR="0023206A">
                        <w:rPr>
                          <w:rFonts w:ascii="BIZ UDPゴシック" w:eastAsia="BIZ UDPゴシック" w:hAnsi="BIZ UDPゴシック" w:hint="eastAsia"/>
                          <w:sz w:val="28"/>
                          <w:szCs w:val="28"/>
                        </w:rPr>
                        <w:t>田村 かおり（</w:t>
                      </w:r>
                      <w:r w:rsidR="00255472">
                        <w:rPr>
                          <w:rFonts w:ascii="BIZ UDPゴシック" w:eastAsia="BIZ UDPゴシック" w:hAnsi="BIZ UDPゴシック" w:hint="eastAsia"/>
                          <w:sz w:val="28"/>
                          <w:szCs w:val="28"/>
                        </w:rPr>
                        <w:t>福岡</w:t>
                      </w:r>
                      <w:r w:rsidR="00A928C3">
                        <w:rPr>
                          <w:rFonts w:ascii="BIZ UDPゴシック" w:eastAsia="BIZ UDPゴシック" w:hAnsi="BIZ UDPゴシック" w:hint="eastAsia"/>
                          <w:sz w:val="28"/>
                          <w:szCs w:val="28"/>
                        </w:rPr>
                        <w:t>工業大学</w:t>
                      </w:r>
                      <w:r w:rsidR="0023206A">
                        <w:rPr>
                          <w:rFonts w:ascii="BIZ UDPゴシック" w:eastAsia="BIZ UDPゴシック" w:hAnsi="BIZ UDPゴシック" w:hint="eastAsia"/>
                          <w:sz w:val="28"/>
                          <w:szCs w:val="28"/>
                        </w:rPr>
                        <w:t>）</w:t>
                      </w:r>
                    </w:p>
                    <w:p w14:paraId="79176574" w14:textId="77777777" w:rsidR="006D4B1E" w:rsidRPr="006D4B1E" w:rsidRDefault="006D4B1E" w:rsidP="001B77B2">
                      <w:pPr>
                        <w:jc w:val="center"/>
                      </w:pPr>
                    </w:p>
                  </w:txbxContent>
                </v:textbox>
                <w10:wrap anchory="page"/>
              </v:shape>
            </w:pict>
          </mc:Fallback>
        </mc:AlternateContent>
      </w:r>
      <w:r w:rsidR="00307992">
        <w:rPr>
          <w:rFonts w:hint="eastAsia"/>
          <w:noProof/>
        </w:rPr>
        <mc:AlternateContent>
          <mc:Choice Requires="wps">
            <w:drawing>
              <wp:anchor distT="0" distB="0" distL="114300" distR="114300" simplePos="0" relativeHeight="251666432" behindDoc="0" locked="0" layoutInCell="1" allowOverlap="1" wp14:anchorId="21F2D45C" wp14:editId="3A5BD01A">
                <wp:simplePos x="0" y="0"/>
                <wp:positionH relativeFrom="column">
                  <wp:posOffset>7064522</wp:posOffset>
                </wp:positionH>
                <wp:positionV relativeFrom="page">
                  <wp:posOffset>126609</wp:posOffset>
                </wp:positionV>
                <wp:extent cx="3284220" cy="7368882"/>
                <wp:effectExtent l="0" t="0" r="0" b="3810"/>
                <wp:wrapNone/>
                <wp:docPr id="532846941" name="テキスト ボックス 1"/>
                <wp:cNvGraphicFramePr/>
                <a:graphic xmlns:a="http://schemas.openxmlformats.org/drawingml/2006/main">
                  <a:graphicData uri="http://schemas.microsoft.com/office/word/2010/wordprocessingShape">
                    <wps:wsp>
                      <wps:cNvSpPr txBox="1"/>
                      <wps:spPr>
                        <a:xfrm>
                          <a:off x="0" y="0"/>
                          <a:ext cx="3284220" cy="7368882"/>
                        </a:xfrm>
                        <a:prstGeom prst="rect">
                          <a:avLst/>
                        </a:prstGeom>
                        <a:solidFill>
                          <a:sysClr val="window" lastClr="FFFFFF"/>
                        </a:solidFill>
                        <a:ln w="6350">
                          <a:noFill/>
                        </a:ln>
                      </wps:spPr>
                      <wps:txbx>
                        <w:txbxContent>
                          <w:p w14:paraId="3B18C8D5" w14:textId="77777777" w:rsidR="0086276F" w:rsidRDefault="0086276F" w:rsidP="0086276F">
                            <w:pPr>
                              <w:spacing w:line="0" w:lineRule="atLeast"/>
                            </w:pPr>
                            <w:r w:rsidRPr="003576CC">
                              <w:rPr>
                                <w:noProof/>
                              </w:rPr>
                              <w:drawing>
                                <wp:inline distT="0" distB="0" distL="0" distR="0" wp14:anchorId="54E55822" wp14:editId="6A0A3A38">
                                  <wp:extent cx="3321736" cy="1765300"/>
                                  <wp:effectExtent l="0" t="0" r="0" b="6350"/>
                                  <wp:docPr id="334911436" name="図 6" descr="屋内, 座る, セット, テーブル が含まれている画像&#10;&#10;自動的に生成された説明">
                                    <a:extLst xmlns:a="http://schemas.openxmlformats.org/drawingml/2006/main">
                                      <a:ext uri="{FF2B5EF4-FFF2-40B4-BE49-F238E27FC236}">
                                        <a16:creationId xmlns:a16="http://schemas.microsoft.com/office/drawing/2014/main" id="{4BEBB8CA-9587-F597-FB82-F911AD29A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屋内, 座る, セット, テーブル が含まれている画像&#10;&#10;自動的に生成された説明">
                                            <a:extLst>
                                              <a:ext uri="{FF2B5EF4-FFF2-40B4-BE49-F238E27FC236}">
                                                <a16:creationId xmlns:a16="http://schemas.microsoft.com/office/drawing/2014/main" id="{4BEBB8CA-9587-F597-FB82-F911AD29ACEB}"/>
                                              </a:ext>
                                            </a:extLst>
                                          </pic:cNvPr>
                                          <pic:cNvPicPr>
                                            <a:picLocks noChangeAspect="1"/>
                                          </pic:cNvPicPr>
                                        </pic:nvPicPr>
                                        <pic:blipFill>
                                          <a:blip r:embed="rId6"/>
                                          <a:stretch>
                                            <a:fillRect/>
                                          </a:stretch>
                                        </pic:blipFill>
                                        <pic:spPr>
                                          <a:xfrm>
                                            <a:off x="0" y="0"/>
                                            <a:ext cx="3322042" cy="1765463"/>
                                          </a:xfrm>
                                          <a:prstGeom prst="rect">
                                            <a:avLst/>
                                          </a:prstGeom>
                                        </pic:spPr>
                                      </pic:pic>
                                    </a:graphicData>
                                  </a:graphic>
                                </wp:inline>
                              </w:drawing>
                            </w:r>
                          </w:p>
                          <w:p w14:paraId="40DD728A" w14:textId="77777777" w:rsidR="0086276F" w:rsidRDefault="0086276F" w:rsidP="0086276F">
                            <w:pPr>
                              <w:spacing w:line="0" w:lineRule="atLeast"/>
                            </w:pPr>
                            <w:r w:rsidRPr="000422D6">
                              <w:rPr>
                                <w:noProof/>
                              </w:rPr>
                              <w:drawing>
                                <wp:inline distT="0" distB="0" distL="0" distR="0" wp14:anchorId="3B5B9950" wp14:editId="6681B335">
                                  <wp:extent cx="3184378" cy="1059180"/>
                                  <wp:effectExtent l="0" t="0" r="0" b="7620"/>
                                  <wp:docPr id="448039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9996" cy="1061049"/>
                                          </a:xfrm>
                                          <a:prstGeom prst="rect">
                                            <a:avLst/>
                                          </a:prstGeom>
                                          <a:noFill/>
                                          <a:ln>
                                            <a:noFill/>
                                          </a:ln>
                                        </pic:spPr>
                                      </pic:pic>
                                    </a:graphicData>
                                  </a:graphic>
                                </wp:inline>
                              </w:drawing>
                            </w:r>
                          </w:p>
                          <w:p w14:paraId="0A7FE5D6" w14:textId="77777777" w:rsidR="0086276F" w:rsidRDefault="0086276F" w:rsidP="0086276F">
                            <w:pPr>
                              <w:spacing w:line="0" w:lineRule="atLeast"/>
                              <w:jc w:val="center"/>
                              <w:rPr>
                                <w:rFonts w:ascii="ＭＳ ゴシック" w:eastAsia="ＭＳ ゴシック" w:hAnsi="ＭＳ ゴシック"/>
                              </w:rPr>
                            </w:pPr>
                            <w:r>
                              <w:rPr>
                                <w:rFonts w:ascii="ＭＳ ゴシック" w:eastAsia="ＭＳ ゴシック" w:hAnsi="ＭＳ ゴシック" w:hint="eastAsia"/>
                              </w:rPr>
                              <w:t>図</w:t>
                            </w:r>
                            <w:r>
                              <w:rPr>
                                <w:rFonts w:ascii="ＭＳ ゴシック" w:eastAsia="ＭＳ ゴシック" w:hAnsi="ＭＳ ゴシック"/>
                              </w:rPr>
                              <w:t>２</w:t>
                            </w:r>
                            <w:r>
                              <w:rPr>
                                <w:rFonts w:ascii="ＭＳ ゴシック" w:eastAsia="ＭＳ ゴシック" w:hAnsi="ＭＳ ゴシック" w:hint="eastAsia"/>
                              </w:rPr>
                              <w:t xml:space="preserve">　計測項目</w:t>
                            </w:r>
                          </w:p>
                          <w:p w14:paraId="67A10414" w14:textId="77777777" w:rsidR="0086276F" w:rsidRPr="00474224" w:rsidRDefault="0086276F" w:rsidP="0086276F">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上表：環境物理量</w:t>
                            </w:r>
                            <w:r>
                              <w:rPr>
                                <w:rFonts w:ascii="ＭＳ ゴシック" w:eastAsia="ＭＳ ゴシック" w:hAnsi="ＭＳ ゴシック" w:hint="eastAsia"/>
                                <w:sz w:val="16"/>
                                <w:szCs w:val="16"/>
                              </w:rPr>
                              <w:t>に関する計測項目</w:t>
                            </w:r>
                          </w:p>
                          <w:p w14:paraId="27265C18" w14:textId="77777777" w:rsidR="0086276F" w:rsidRPr="00474224" w:rsidRDefault="0086276F" w:rsidP="0086276F">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下表：</w:t>
                            </w:r>
                            <w:r>
                              <w:rPr>
                                <w:rFonts w:ascii="ＭＳ ゴシック" w:eastAsia="ＭＳ ゴシック" w:hAnsi="ＭＳ ゴシック" w:hint="eastAsia"/>
                                <w:sz w:val="16"/>
                                <w:szCs w:val="16"/>
                              </w:rPr>
                              <w:t>在室者の心理・生理反応に関する計測項目</w:t>
                            </w:r>
                          </w:p>
                          <w:p w14:paraId="0EFBC036" w14:textId="6A98AF20" w:rsidR="0086276F" w:rsidRDefault="0086276F" w:rsidP="0086276F">
                            <w:pPr>
                              <w:spacing w:line="0" w:lineRule="atLeast"/>
                              <w:jc w:val="center"/>
                              <w:rPr>
                                <w:rFonts w:ascii="ＭＳ ゴシック" w:eastAsia="ＭＳ ゴシック" w:hAnsi="ＭＳ ゴシック"/>
                              </w:rPr>
                            </w:pPr>
                            <w:r w:rsidRPr="00660108">
                              <w:rPr>
                                <w:rFonts w:hint="eastAsia"/>
                                <w:noProof/>
                              </w:rPr>
                              <w:drawing>
                                <wp:inline distT="0" distB="0" distL="0" distR="0" wp14:anchorId="01E270BC" wp14:editId="310644AE">
                                  <wp:extent cx="1672178" cy="1590626"/>
                                  <wp:effectExtent l="0" t="0" r="4445" b="0"/>
                                  <wp:docPr id="154073742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3627" cy="1620541"/>
                                          </a:xfrm>
                                          <a:prstGeom prst="rect">
                                            <a:avLst/>
                                          </a:prstGeom>
                                          <a:noFill/>
                                          <a:ln>
                                            <a:noFill/>
                                          </a:ln>
                                        </pic:spPr>
                                      </pic:pic>
                                    </a:graphicData>
                                  </a:graphic>
                                </wp:inline>
                              </w:drawing>
                            </w:r>
                            <w:r w:rsidR="00D45146">
                              <w:rPr>
                                <w:rFonts w:ascii="ＭＳ ゴシック" w:eastAsia="ＭＳ ゴシック" w:hAnsi="ＭＳ ゴシック" w:hint="eastAsia"/>
                              </w:rPr>
                              <w:t xml:space="preserve">　</w:t>
                            </w:r>
                            <w:r w:rsidR="00DE753E">
                              <w:rPr>
                                <w:rFonts w:ascii="ＭＳ ゴシック" w:eastAsia="ＭＳ ゴシック" w:hAnsi="ＭＳ ゴシック" w:hint="eastAsia"/>
                              </w:rPr>
                              <w:t xml:space="preserve">　　　</w:t>
                            </w:r>
                            <w:r w:rsidR="00D45146">
                              <w:rPr>
                                <w:rFonts w:ascii="ＭＳ ゴシック" w:eastAsia="ＭＳ ゴシック" w:hAnsi="ＭＳ ゴシック" w:hint="eastAsia"/>
                              </w:rPr>
                              <w:t xml:space="preserve">　</w:t>
                            </w:r>
                            <w:r w:rsidRPr="00B1459E">
                              <w:rPr>
                                <w:noProof/>
                              </w:rPr>
                              <w:drawing>
                                <wp:inline distT="0" distB="0" distL="0" distR="0" wp14:anchorId="43971995" wp14:editId="6DBCA127">
                                  <wp:extent cx="723900" cy="556240"/>
                                  <wp:effectExtent l="0" t="0" r="0" b="0"/>
                                  <wp:docPr id="561060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627" t="14374" r="5298" b="17182"/>
                                          <a:stretch/>
                                        </pic:blipFill>
                                        <pic:spPr bwMode="auto">
                                          <a:xfrm>
                                            <a:off x="0" y="0"/>
                                            <a:ext cx="735598" cy="565229"/>
                                          </a:xfrm>
                                          <a:prstGeom prst="rect">
                                            <a:avLst/>
                                          </a:prstGeom>
                                          <a:noFill/>
                                          <a:ln>
                                            <a:noFill/>
                                          </a:ln>
                                          <a:extLst>
                                            <a:ext uri="{53640926-AAD7-44D8-BBD7-CCE9431645EC}">
                                              <a14:shadowObscured xmlns:a14="http://schemas.microsoft.com/office/drawing/2010/main"/>
                                            </a:ext>
                                          </a:extLst>
                                        </pic:spPr>
                                      </pic:pic>
                                    </a:graphicData>
                                  </a:graphic>
                                </wp:inline>
                              </w:drawing>
                            </w:r>
                          </w:p>
                          <w:p w14:paraId="6627608A" w14:textId="73575D7A" w:rsidR="0086276F" w:rsidRDefault="0086276F" w:rsidP="00E4743A">
                            <w:pPr>
                              <w:spacing w:line="0" w:lineRule="atLeast"/>
                              <w:ind w:firstLineChars="100" w:firstLine="190"/>
                              <w:rPr>
                                <w:rFonts w:ascii="ＭＳ ゴシック" w:eastAsia="ＭＳ ゴシック" w:hAnsi="ＭＳ ゴシック"/>
                              </w:rPr>
                            </w:pPr>
                            <w:r>
                              <w:rPr>
                                <w:rFonts w:ascii="ＭＳ ゴシック" w:eastAsia="ＭＳ ゴシック" w:hAnsi="ＭＳ ゴシック" w:hint="eastAsia"/>
                              </w:rPr>
                              <w:t xml:space="preserve">　図３　実験スケジュール　 写真３アロマボールと缶</w:t>
                            </w:r>
                          </w:p>
                          <w:p w14:paraId="0FAF705E" w14:textId="77777777" w:rsidR="0086276F" w:rsidRDefault="0086276F" w:rsidP="00E4743A">
                            <w:pPr>
                              <w:spacing w:line="0" w:lineRule="atLeast"/>
                              <w:ind w:firstLineChars="100" w:firstLine="190"/>
                              <w:jc w:val="center"/>
                              <w:rPr>
                                <w:rFonts w:ascii="ＭＳ ゴシック" w:eastAsia="ＭＳ ゴシック" w:hAnsi="ＭＳ ゴシック"/>
                              </w:rPr>
                            </w:pPr>
                            <w:r>
                              <w:rPr>
                                <w:noProof/>
                              </w:rPr>
                              <w:drawing>
                                <wp:inline distT="0" distB="0" distL="0" distR="0" wp14:anchorId="786DF6DB" wp14:editId="090FA125">
                                  <wp:extent cx="2793718" cy="2107565"/>
                                  <wp:effectExtent l="0" t="0" r="0" b="1270"/>
                                  <wp:docPr id="914272348"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33369" name="図 8" descr="グラフィカル ユーザー インターフェイス, テキスト,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793718" cy="2107565"/>
                                          </a:xfrm>
                                          <a:prstGeom prst="rect">
                                            <a:avLst/>
                                          </a:prstGeom>
                                        </pic:spPr>
                                      </pic:pic>
                                    </a:graphicData>
                                  </a:graphic>
                                </wp:inline>
                              </w:drawing>
                            </w:r>
                          </w:p>
                          <w:p w14:paraId="58767EA5" w14:textId="77777777" w:rsidR="0086276F" w:rsidRPr="00B06720" w:rsidRDefault="0086276F" w:rsidP="0086276F">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図４　オドボール課題使用画像と実験フロー例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D45C" id="_x0000_s1027" type="#_x0000_t202" style="position:absolute;left:0;text-align:left;margin-left:556.25pt;margin-top:9.95pt;width:258.6pt;height:5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" fillcolor="window" stroked="f" strokeweight=".5pt">
                <v:textbox inset="0,0,0,0">
                  <w:txbxContent>
                    <w:p w14:paraId="3B18C8D5" w14:textId="77777777" w:rsidR="0086276F" w:rsidRDefault="0086276F" w:rsidP="0086276F">
                      <w:pPr>
                        <w:spacing w:line="0" w:lineRule="atLeast"/>
                      </w:pPr>
                      <w:r w:rsidRPr="003576CC">
                        <w:rPr>
                          <w:noProof/>
                        </w:rPr>
                        <w:drawing>
                          <wp:inline distT="0" distB="0" distL="0" distR="0" wp14:anchorId="54E55822" wp14:editId="6A0A3A38">
                            <wp:extent cx="3321736" cy="1765300"/>
                            <wp:effectExtent l="0" t="0" r="0" b="6350"/>
                            <wp:docPr id="334911436" name="図 6" descr="屋内, 座る, セット, テーブル が含まれている画像&#10;&#10;自動的に生成された説明">
                              <a:extLst xmlns:a="http://schemas.openxmlformats.org/drawingml/2006/main">
                                <a:ext uri="{FF2B5EF4-FFF2-40B4-BE49-F238E27FC236}">
                                  <a16:creationId xmlns:a16="http://schemas.microsoft.com/office/drawing/2014/main" id="{4BEBB8CA-9587-F597-FB82-F911AD29A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屋内, 座る, セット, テーブル が含まれている画像&#10;&#10;自動的に生成された説明">
                                      <a:extLst>
                                        <a:ext uri="{FF2B5EF4-FFF2-40B4-BE49-F238E27FC236}">
                                          <a16:creationId xmlns:a16="http://schemas.microsoft.com/office/drawing/2014/main" id="{4BEBB8CA-9587-F597-FB82-F911AD29ACEB}"/>
                                        </a:ext>
                                      </a:extLst>
                                    </pic:cNvPr>
                                    <pic:cNvPicPr>
                                      <a:picLocks noChangeAspect="1"/>
                                    </pic:cNvPicPr>
                                  </pic:nvPicPr>
                                  <pic:blipFill>
                                    <a:blip r:embed="rId6"/>
                                    <a:stretch>
                                      <a:fillRect/>
                                    </a:stretch>
                                  </pic:blipFill>
                                  <pic:spPr>
                                    <a:xfrm>
                                      <a:off x="0" y="0"/>
                                      <a:ext cx="3322042" cy="1765463"/>
                                    </a:xfrm>
                                    <a:prstGeom prst="rect">
                                      <a:avLst/>
                                    </a:prstGeom>
                                  </pic:spPr>
                                </pic:pic>
                              </a:graphicData>
                            </a:graphic>
                          </wp:inline>
                        </w:drawing>
                      </w:r>
                    </w:p>
                    <w:p w14:paraId="40DD728A" w14:textId="77777777" w:rsidR="0086276F" w:rsidRDefault="0086276F" w:rsidP="0086276F">
                      <w:pPr>
                        <w:spacing w:line="0" w:lineRule="atLeast"/>
                      </w:pPr>
                      <w:r w:rsidRPr="000422D6">
                        <w:rPr>
                          <w:noProof/>
                        </w:rPr>
                        <w:drawing>
                          <wp:inline distT="0" distB="0" distL="0" distR="0" wp14:anchorId="3B5B9950" wp14:editId="6681B335">
                            <wp:extent cx="3184378" cy="1059180"/>
                            <wp:effectExtent l="0" t="0" r="0" b="7620"/>
                            <wp:docPr id="448039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9996" cy="1061049"/>
                                    </a:xfrm>
                                    <a:prstGeom prst="rect">
                                      <a:avLst/>
                                    </a:prstGeom>
                                    <a:noFill/>
                                    <a:ln>
                                      <a:noFill/>
                                    </a:ln>
                                  </pic:spPr>
                                </pic:pic>
                              </a:graphicData>
                            </a:graphic>
                          </wp:inline>
                        </w:drawing>
                      </w:r>
                    </w:p>
                    <w:p w14:paraId="0A7FE5D6" w14:textId="77777777" w:rsidR="0086276F" w:rsidRDefault="0086276F" w:rsidP="0086276F">
                      <w:pPr>
                        <w:spacing w:line="0" w:lineRule="atLeast"/>
                        <w:jc w:val="center"/>
                        <w:rPr>
                          <w:rFonts w:ascii="ＭＳ ゴシック" w:eastAsia="ＭＳ ゴシック" w:hAnsi="ＭＳ ゴシック"/>
                        </w:rPr>
                      </w:pPr>
                      <w:r>
                        <w:rPr>
                          <w:rFonts w:ascii="ＭＳ ゴシック" w:eastAsia="ＭＳ ゴシック" w:hAnsi="ＭＳ ゴシック" w:hint="eastAsia"/>
                        </w:rPr>
                        <w:t>図</w:t>
                      </w:r>
                      <w:r>
                        <w:rPr>
                          <w:rFonts w:ascii="ＭＳ ゴシック" w:eastAsia="ＭＳ ゴシック" w:hAnsi="ＭＳ ゴシック"/>
                        </w:rPr>
                        <w:t>２</w:t>
                      </w:r>
                      <w:r>
                        <w:rPr>
                          <w:rFonts w:ascii="ＭＳ ゴシック" w:eastAsia="ＭＳ ゴシック" w:hAnsi="ＭＳ ゴシック" w:hint="eastAsia"/>
                        </w:rPr>
                        <w:t xml:space="preserve">　計測項目</w:t>
                      </w:r>
                    </w:p>
                    <w:p w14:paraId="67A10414" w14:textId="77777777" w:rsidR="0086276F" w:rsidRPr="00474224" w:rsidRDefault="0086276F" w:rsidP="0086276F">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上表：環境物理量</w:t>
                      </w:r>
                      <w:r>
                        <w:rPr>
                          <w:rFonts w:ascii="ＭＳ ゴシック" w:eastAsia="ＭＳ ゴシック" w:hAnsi="ＭＳ ゴシック" w:hint="eastAsia"/>
                          <w:sz w:val="16"/>
                          <w:szCs w:val="16"/>
                        </w:rPr>
                        <w:t>に関する計測項目</w:t>
                      </w:r>
                    </w:p>
                    <w:p w14:paraId="27265C18" w14:textId="77777777" w:rsidR="0086276F" w:rsidRPr="00474224" w:rsidRDefault="0086276F" w:rsidP="0086276F">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下表：</w:t>
                      </w:r>
                      <w:r>
                        <w:rPr>
                          <w:rFonts w:ascii="ＭＳ ゴシック" w:eastAsia="ＭＳ ゴシック" w:hAnsi="ＭＳ ゴシック" w:hint="eastAsia"/>
                          <w:sz w:val="16"/>
                          <w:szCs w:val="16"/>
                        </w:rPr>
                        <w:t>在室者の心理・生理反応に関する計測項目</w:t>
                      </w:r>
                    </w:p>
                    <w:p w14:paraId="0EFBC036" w14:textId="6A98AF20" w:rsidR="0086276F" w:rsidRDefault="0086276F" w:rsidP="0086276F">
                      <w:pPr>
                        <w:spacing w:line="0" w:lineRule="atLeast"/>
                        <w:jc w:val="center"/>
                        <w:rPr>
                          <w:rFonts w:ascii="ＭＳ ゴシック" w:eastAsia="ＭＳ ゴシック" w:hAnsi="ＭＳ ゴシック"/>
                        </w:rPr>
                      </w:pPr>
                      <w:r w:rsidRPr="00660108">
                        <w:rPr>
                          <w:rFonts w:hint="eastAsia"/>
                          <w:noProof/>
                        </w:rPr>
                        <w:drawing>
                          <wp:inline distT="0" distB="0" distL="0" distR="0" wp14:anchorId="01E270BC" wp14:editId="310644AE">
                            <wp:extent cx="1672178" cy="1590626"/>
                            <wp:effectExtent l="0" t="0" r="4445" b="0"/>
                            <wp:docPr id="154073742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3627" cy="1620541"/>
                                    </a:xfrm>
                                    <a:prstGeom prst="rect">
                                      <a:avLst/>
                                    </a:prstGeom>
                                    <a:noFill/>
                                    <a:ln>
                                      <a:noFill/>
                                    </a:ln>
                                  </pic:spPr>
                                </pic:pic>
                              </a:graphicData>
                            </a:graphic>
                          </wp:inline>
                        </w:drawing>
                      </w:r>
                      <w:r w:rsidR="00D45146">
                        <w:rPr>
                          <w:rFonts w:ascii="ＭＳ ゴシック" w:eastAsia="ＭＳ ゴシック" w:hAnsi="ＭＳ ゴシック" w:hint="eastAsia"/>
                        </w:rPr>
                        <w:t xml:space="preserve">　</w:t>
                      </w:r>
                      <w:r w:rsidR="00DE753E">
                        <w:rPr>
                          <w:rFonts w:ascii="ＭＳ ゴシック" w:eastAsia="ＭＳ ゴシック" w:hAnsi="ＭＳ ゴシック" w:hint="eastAsia"/>
                        </w:rPr>
                        <w:t xml:space="preserve">　　　</w:t>
                      </w:r>
                      <w:r w:rsidR="00D45146">
                        <w:rPr>
                          <w:rFonts w:ascii="ＭＳ ゴシック" w:eastAsia="ＭＳ ゴシック" w:hAnsi="ＭＳ ゴシック" w:hint="eastAsia"/>
                        </w:rPr>
                        <w:t xml:space="preserve">　</w:t>
                      </w:r>
                      <w:r w:rsidRPr="00B1459E">
                        <w:rPr>
                          <w:noProof/>
                        </w:rPr>
                        <w:drawing>
                          <wp:inline distT="0" distB="0" distL="0" distR="0" wp14:anchorId="43971995" wp14:editId="6DBCA127">
                            <wp:extent cx="723900" cy="556240"/>
                            <wp:effectExtent l="0" t="0" r="0" b="0"/>
                            <wp:docPr id="561060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627" t="14374" r="5298" b="17182"/>
                                    <a:stretch/>
                                  </pic:blipFill>
                                  <pic:spPr bwMode="auto">
                                    <a:xfrm>
                                      <a:off x="0" y="0"/>
                                      <a:ext cx="735598" cy="565229"/>
                                    </a:xfrm>
                                    <a:prstGeom prst="rect">
                                      <a:avLst/>
                                    </a:prstGeom>
                                    <a:noFill/>
                                    <a:ln>
                                      <a:noFill/>
                                    </a:ln>
                                    <a:extLst>
                                      <a:ext uri="{53640926-AAD7-44D8-BBD7-CCE9431645EC}">
                                        <a14:shadowObscured xmlns:a14="http://schemas.microsoft.com/office/drawing/2010/main"/>
                                      </a:ext>
                                    </a:extLst>
                                  </pic:spPr>
                                </pic:pic>
                              </a:graphicData>
                            </a:graphic>
                          </wp:inline>
                        </w:drawing>
                      </w:r>
                    </w:p>
                    <w:p w14:paraId="6627608A" w14:textId="73575D7A" w:rsidR="0086276F" w:rsidRDefault="0086276F" w:rsidP="00E4743A">
                      <w:pPr>
                        <w:spacing w:line="0" w:lineRule="atLeast"/>
                        <w:ind w:firstLineChars="100" w:firstLine="190"/>
                        <w:rPr>
                          <w:rFonts w:ascii="ＭＳ ゴシック" w:eastAsia="ＭＳ ゴシック" w:hAnsi="ＭＳ ゴシック"/>
                        </w:rPr>
                      </w:pPr>
                      <w:r>
                        <w:rPr>
                          <w:rFonts w:ascii="ＭＳ ゴシック" w:eastAsia="ＭＳ ゴシック" w:hAnsi="ＭＳ ゴシック" w:hint="eastAsia"/>
                        </w:rPr>
                        <w:t xml:space="preserve">　図３　実験スケジュール　 写真３アロマボールと缶</w:t>
                      </w:r>
                    </w:p>
                    <w:p w14:paraId="0FAF705E" w14:textId="77777777" w:rsidR="0086276F" w:rsidRDefault="0086276F" w:rsidP="00E4743A">
                      <w:pPr>
                        <w:spacing w:line="0" w:lineRule="atLeast"/>
                        <w:ind w:firstLineChars="100" w:firstLine="190"/>
                        <w:jc w:val="center"/>
                        <w:rPr>
                          <w:rFonts w:ascii="ＭＳ ゴシック" w:eastAsia="ＭＳ ゴシック" w:hAnsi="ＭＳ ゴシック"/>
                        </w:rPr>
                      </w:pPr>
                      <w:r>
                        <w:rPr>
                          <w:noProof/>
                        </w:rPr>
                        <w:drawing>
                          <wp:inline distT="0" distB="0" distL="0" distR="0" wp14:anchorId="786DF6DB" wp14:editId="090FA125">
                            <wp:extent cx="2793718" cy="2107565"/>
                            <wp:effectExtent l="0" t="0" r="0" b="1270"/>
                            <wp:docPr id="914272348"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33369" name="図 8" descr="グラフィカル ユーザー インターフェイス, テキスト,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793718" cy="2107565"/>
                                    </a:xfrm>
                                    <a:prstGeom prst="rect">
                                      <a:avLst/>
                                    </a:prstGeom>
                                  </pic:spPr>
                                </pic:pic>
                              </a:graphicData>
                            </a:graphic>
                          </wp:inline>
                        </w:drawing>
                      </w:r>
                    </w:p>
                    <w:p w14:paraId="58767EA5" w14:textId="77777777" w:rsidR="0086276F" w:rsidRPr="00B06720" w:rsidRDefault="0086276F" w:rsidP="0086276F">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図４　オドボール課題使用画像と実験フロー例</w:t>
                      </w:r>
                    </w:p>
                  </w:txbxContent>
                </v:textbox>
                <w10:wrap anchory="page"/>
              </v:shape>
            </w:pict>
          </mc:Fallback>
        </mc:AlternateContent>
      </w:r>
    </w:p>
    <w:p w14:paraId="5CD3B935" w14:textId="77777777" w:rsidR="0014068D" w:rsidRDefault="0014068D"/>
    <w:p w14:paraId="4199DE7E" w14:textId="0BE4B3E3" w:rsidR="0014068D" w:rsidRDefault="0014068D"/>
    <w:p w14:paraId="68BDCEB9" w14:textId="4165FF6F" w:rsidR="0014068D" w:rsidRDefault="0014068D"/>
    <w:p w14:paraId="0FCEB69F" w14:textId="007800C7" w:rsidR="0014068D" w:rsidRDefault="0014068D"/>
    <w:p w14:paraId="3132BC4D" w14:textId="6E21F2EA" w:rsidR="0014068D" w:rsidRDefault="00BC2214">
      <w:r>
        <w:rPr>
          <w:noProof/>
        </w:rPr>
        <mc:AlternateContent>
          <mc:Choice Requires="wps">
            <w:drawing>
              <wp:anchor distT="0" distB="0" distL="114300" distR="114300" simplePos="0" relativeHeight="251685888" behindDoc="0" locked="0" layoutInCell="1" allowOverlap="1" wp14:anchorId="00CAE058" wp14:editId="5C286A0E">
                <wp:simplePos x="0" y="0"/>
                <wp:positionH relativeFrom="column">
                  <wp:posOffset>635</wp:posOffset>
                </wp:positionH>
                <wp:positionV relativeFrom="page">
                  <wp:posOffset>1095375</wp:posOffset>
                </wp:positionV>
                <wp:extent cx="3994785" cy="752475"/>
                <wp:effectExtent l="0" t="0" r="24765" b="28575"/>
                <wp:wrapNone/>
                <wp:docPr id="1789851138" name="四角形: 角を丸くする 2"/>
                <wp:cNvGraphicFramePr/>
                <a:graphic xmlns:a="http://schemas.openxmlformats.org/drawingml/2006/main">
                  <a:graphicData uri="http://schemas.microsoft.com/office/word/2010/wordprocessingShape">
                    <wps:wsp>
                      <wps:cNvSpPr/>
                      <wps:spPr>
                        <a:xfrm>
                          <a:off x="0" y="0"/>
                          <a:ext cx="3994785" cy="752475"/>
                        </a:xfrm>
                        <a:prstGeom prst="roundRect">
                          <a:avLst>
                            <a:gd name="adj" fmla="val 25200"/>
                          </a:avLst>
                        </a:prstGeom>
                        <a:solidFill>
                          <a:schemeClr val="accent2">
                            <a:lumMod val="20000"/>
                            <a:lumOff val="80000"/>
                          </a:schemeClr>
                        </a:solidFill>
                        <a:ln w="31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D108FE" w14:textId="7245E1BB" w:rsidR="006663B2" w:rsidRPr="00825C22" w:rsidRDefault="006663B2" w:rsidP="00BB01FC">
                            <w:pPr>
                              <w:spacing w:line="0" w:lineRule="atLeast"/>
                              <w:jc w:val="left"/>
                              <w:rPr>
                                <w:rFonts w:ascii="BIZ UDPゴシック" w:eastAsia="BIZ UDPゴシック" w:hAnsi="BIZ UDPゴシック"/>
                                <w:b/>
                                <w:bCs/>
                                <w:color w:val="000000" w:themeColor="text1"/>
                                <w:sz w:val="24"/>
                                <w:szCs w:val="24"/>
                                <w:u w:val="single"/>
                              </w:rPr>
                            </w:pPr>
                            <w:r w:rsidRPr="00825C22">
                              <w:rPr>
                                <w:rFonts w:ascii="BIZ UDPゴシック" w:eastAsia="BIZ UDPゴシック" w:hAnsi="BIZ UDPゴシック" w:hint="eastAsia"/>
                                <w:b/>
                                <w:bCs/>
                                <w:color w:val="000000" w:themeColor="text1"/>
                                <w:sz w:val="24"/>
                                <w:szCs w:val="24"/>
                                <w:u w:val="single"/>
                              </w:rPr>
                              <w:t>研究</w:t>
                            </w:r>
                            <w:r>
                              <w:rPr>
                                <w:rFonts w:ascii="BIZ UDPゴシック" w:eastAsia="BIZ UDPゴシック" w:hAnsi="BIZ UDPゴシック" w:hint="eastAsia"/>
                                <w:b/>
                                <w:bCs/>
                                <w:color w:val="000000" w:themeColor="text1"/>
                                <w:sz w:val="24"/>
                                <w:szCs w:val="24"/>
                                <w:u w:val="single"/>
                              </w:rPr>
                              <w:t>目的</w:t>
                            </w:r>
                          </w:p>
                          <w:p w14:paraId="01EAF3E2" w14:textId="309CF8FA" w:rsidR="006663B2" w:rsidRPr="00BB01FC" w:rsidRDefault="00ED3FA0" w:rsidP="00BB01FC">
                            <w:pPr>
                              <w:spacing w:line="0" w:lineRule="atLeast"/>
                              <w:ind w:leftChars="74" w:left="141" w:rightChars="-72" w:right="-137" w:firstLineChars="75" w:firstLine="135"/>
                              <w:rPr>
                                <w:sz w:val="18"/>
                                <w:szCs w:val="18"/>
                              </w:rPr>
                            </w:pPr>
                            <w:r w:rsidRPr="00BB01FC">
                              <w:rPr>
                                <w:rFonts w:ascii="BIZ UDPゴシック" w:eastAsia="BIZ UDPゴシック" w:hAnsi="BIZ UDPゴシック" w:hint="eastAsia"/>
                                <w:color w:val="000000" w:themeColor="text1"/>
                                <w:sz w:val="18"/>
                                <w:szCs w:val="18"/>
                              </w:rPr>
                              <w:t>精油の香りが快適性と生産性に与える影響を，</w:t>
                            </w:r>
                            <w:r w:rsidR="00207335" w:rsidRPr="00BB01FC">
                              <w:rPr>
                                <w:rFonts w:ascii="BIZ UDPゴシック" w:eastAsia="BIZ UDPゴシック" w:hAnsi="BIZ UDPゴシック" w:hint="eastAsia"/>
                                <w:color w:val="000000" w:themeColor="text1"/>
                                <w:sz w:val="18"/>
                                <w:szCs w:val="18"/>
                              </w:rPr>
                              <w:t>日本建築学会が提唱</w:t>
                            </w:r>
                            <w:r w:rsidR="0030129C" w:rsidRPr="00BB01FC">
                              <w:rPr>
                                <w:rFonts w:ascii="BIZ UDPゴシック" w:eastAsia="BIZ UDPゴシック" w:hAnsi="BIZ UDPゴシック" w:hint="eastAsia"/>
                                <w:color w:val="000000" w:themeColor="text1"/>
                                <w:sz w:val="18"/>
                                <w:szCs w:val="18"/>
                              </w:rPr>
                              <w:t>した</w:t>
                            </w:r>
                            <w:r w:rsidRPr="00BB01FC">
                              <w:rPr>
                                <w:rFonts w:ascii="BIZ UDPゴシック" w:eastAsia="BIZ UDPゴシック" w:hAnsi="BIZ UDPゴシック" w:hint="eastAsia"/>
                                <w:color w:val="000000" w:themeColor="text1"/>
                                <w:sz w:val="18"/>
                                <w:szCs w:val="18"/>
                              </w:rPr>
                              <w:t>ヒューマンファクタ－（2020）を考慮し，客観と主観の両者の観点から科学的に総合評価することである。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CAE058" id="四角形: 角を丸くする 2" o:spid="_x0000_s1028" style="position:absolute;left:0;text-align:left;margin-left:.05pt;margin-top:86.25pt;width:314.55pt;height:5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6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" fillcolor="#fae2d5 [661]" strokecolor="#e97132 [3205]" strokeweight=".25pt">
                <v:stroke joinstyle="miter"/>
                <v:textbox inset="2mm,0,2mm,0">
                  <w:txbxContent>
                    <w:p w14:paraId="72D108FE" w14:textId="7245E1BB" w:rsidR="006663B2" w:rsidRPr="00825C22" w:rsidRDefault="006663B2" w:rsidP="00BB01FC">
                      <w:pPr>
                        <w:spacing w:line="0" w:lineRule="atLeast"/>
                        <w:jc w:val="left"/>
                        <w:rPr>
                          <w:rFonts w:ascii="BIZ UDPゴシック" w:eastAsia="BIZ UDPゴシック" w:hAnsi="BIZ UDPゴシック"/>
                          <w:b/>
                          <w:bCs/>
                          <w:color w:val="000000" w:themeColor="text1"/>
                          <w:sz w:val="24"/>
                          <w:szCs w:val="24"/>
                          <w:u w:val="single"/>
                        </w:rPr>
                      </w:pPr>
                      <w:r w:rsidRPr="00825C22">
                        <w:rPr>
                          <w:rFonts w:ascii="BIZ UDPゴシック" w:eastAsia="BIZ UDPゴシック" w:hAnsi="BIZ UDPゴシック" w:hint="eastAsia"/>
                          <w:b/>
                          <w:bCs/>
                          <w:color w:val="000000" w:themeColor="text1"/>
                          <w:sz w:val="24"/>
                          <w:szCs w:val="24"/>
                          <w:u w:val="single"/>
                        </w:rPr>
                        <w:t>研究</w:t>
                      </w:r>
                      <w:r>
                        <w:rPr>
                          <w:rFonts w:ascii="BIZ UDPゴシック" w:eastAsia="BIZ UDPゴシック" w:hAnsi="BIZ UDPゴシック" w:hint="eastAsia"/>
                          <w:b/>
                          <w:bCs/>
                          <w:color w:val="000000" w:themeColor="text1"/>
                          <w:sz w:val="24"/>
                          <w:szCs w:val="24"/>
                          <w:u w:val="single"/>
                        </w:rPr>
                        <w:t>目的</w:t>
                      </w:r>
                    </w:p>
                    <w:p w14:paraId="01EAF3E2" w14:textId="309CF8FA" w:rsidR="006663B2" w:rsidRPr="00BB01FC" w:rsidRDefault="00ED3FA0" w:rsidP="00BB01FC">
                      <w:pPr>
                        <w:spacing w:line="0" w:lineRule="atLeast"/>
                        <w:ind w:leftChars="74" w:left="141" w:rightChars="-72" w:right="-137" w:firstLineChars="75" w:firstLine="135"/>
                        <w:rPr>
                          <w:sz w:val="18"/>
                          <w:szCs w:val="18"/>
                        </w:rPr>
                      </w:pPr>
                      <w:r w:rsidRPr="00BB01FC">
                        <w:rPr>
                          <w:rFonts w:ascii="BIZ UDPゴシック" w:eastAsia="BIZ UDPゴシック" w:hAnsi="BIZ UDPゴシック" w:hint="eastAsia"/>
                          <w:color w:val="000000" w:themeColor="text1"/>
                          <w:sz w:val="18"/>
                          <w:szCs w:val="18"/>
                        </w:rPr>
                        <w:t>精油の香りが快適性と生産性に与える影響を，</w:t>
                      </w:r>
                      <w:r w:rsidR="00207335" w:rsidRPr="00BB01FC">
                        <w:rPr>
                          <w:rFonts w:ascii="BIZ UDPゴシック" w:eastAsia="BIZ UDPゴシック" w:hAnsi="BIZ UDPゴシック" w:hint="eastAsia"/>
                          <w:color w:val="000000" w:themeColor="text1"/>
                          <w:sz w:val="18"/>
                          <w:szCs w:val="18"/>
                        </w:rPr>
                        <w:t>日本建築学会が提唱</w:t>
                      </w:r>
                      <w:r w:rsidR="0030129C" w:rsidRPr="00BB01FC">
                        <w:rPr>
                          <w:rFonts w:ascii="BIZ UDPゴシック" w:eastAsia="BIZ UDPゴシック" w:hAnsi="BIZ UDPゴシック" w:hint="eastAsia"/>
                          <w:color w:val="000000" w:themeColor="text1"/>
                          <w:sz w:val="18"/>
                          <w:szCs w:val="18"/>
                        </w:rPr>
                        <w:t>した</w:t>
                      </w:r>
                      <w:r w:rsidRPr="00BB01FC">
                        <w:rPr>
                          <w:rFonts w:ascii="BIZ UDPゴシック" w:eastAsia="BIZ UDPゴシック" w:hAnsi="BIZ UDPゴシック" w:hint="eastAsia"/>
                          <w:color w:val="000000" w:themeColor="text1"/>
                          <w:sz w:val="18"/>
                          <w:szCs w:val="18"/>
                        </w:rPr>
                        <w:t>ヒューマンファクタ－（2020）を考慮し，客観と主観の両者の観点から科学的に総合評価することである。</w:t>
                      </w:r>
                    </w:p>
                  </w:txbxContent>
                </v:textbox>
                <w10:wrap anchory="page"/>
              </v:roundrect>
            </w:pict>
          </mc:Fallback>
        </mc:AlternateContent>
      </w:r>
      <w:r w:rsidR="00374335">
        <w:rPr>
          <w:rFonts w:hint="eastAsia"/>
          <w:noProof/>
        </w:rPr>
        <mc:AlternateContent>
          <mc:Choice Requires="wps">
            <w:drawing>
              <wp:anchor distT="0" distB="0" distL="114300" distR="114300" simplePos="0" relativeHeight="251664384" behindDoc="0" locked="0" layoutInCell="1" allowOverlap="1" wp14:anchorId="5D8A78AD" wp14:editId="2770FE36">
                <wp:simplePos x="0" y="0"/>
                <wp:positionH relativeFrom="column">
                  <wp:posOffset>3997765</wp:posOffset>
                </wp:positionH>
                <wp:positionV relativeFrom="page">
                  <wp:posOffset>1090246</wp:posOffset>
                </wp:positionV>
                <wp:extent cx="3086100" cy="6405294"/>
                <wp:effectExtent l="0" t="0" r="0" b="14605"/>
                <wp:wrapNone/>
                <wp:docPr id="1612553384" name="テキスト ボックス 1"/>
                <wp:cNvGraphicFramePr/>
                <a:graphic xmlns:a="http://schemas.openxmlformats.org/drawingml/2006/main">
                  <a:graphicData uri="http://schemas.microsoft.com/office/word/2010/wordprocessingShape">
                    <wps:wsp>
                      <wps:cNvSpPr txBox="1"/>
                      <wps:spPr>
                        <a:xfrm>
                          <a:off x="0" y="0"/>
                          <a:ext cx="3086100" cy="6405294"/>
                        </a:xfrm>
                        <a:prstGeom prst="rect">
                          <a:avLst/>
                        </a:prstGeom>
                        <a:noFill/>
                        <a:ln w="6350">
                          <a:noFill/>
                        </a:ln>
                      </wps:spPr>
                      <wps:txbx>
                        <w:txbxContent>
                          <w:p w14:paraId="3B4B48D2" w14:textId="53814B4C" w:rsidR="0037682C" w:rsidRDefault="0037682C" w:rsidP="0037682C">
                            <w:pPr>
                              <w:spacing w:line="0" w:lineRule="atLeast"/>
                            </w:pPr>
                            <w:r>
                              <w:rPr>
                                <w:noProof/>
                              </w:rPr>
                              <w:drawing>
                                <wp:inline distT="0" distB="0" distL="0" distR="0" wp14:anchorId="0F3B4E63" wp14:editId="7513FB36">
                                  <wp:extent cx="3089880" cy="3516120"/>
                                  <wp:effectExtent l="0" t="0" r="0" b="8255"/>
                                  <wp:docPr id="380054697"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2412" name="図 3" descr="ダイアグラム, 設計図&#10;&#10;自動的に生成された説明"/>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187" t="4695" r="22317" b="4386"/>
                                          <a:stretch/>
                                        </pic:blipFill>
                                        <pic:spPr bwMode="auto">
                                          <a:xfrm>
                                            <a:off x="0" y="0"/>
                                            <a:ext cx="3089880" cy="3516120"/>
                                          </a:xfrm>
                                          <a:prstGeom prst="rect">
                                            <a:avLst/>
                                          </a:prstGeom>
                                          <a:ln>
                                            <a:noFill/>
                                          </a:ln>
                                          <a:extLst>
                                            <a:ext uri="{53640926-AAD7-44D8-BBD7-CCE9431645EC}">
                                              <a14:shadowObscured xmlns:a14="http://schemas.microsoft.com/office/drawing/2010/main"/>
                                            </a:ext>
                                          </a:extLst>
                                        </pic:spPr>
                                      </pic:pic>
                                    </a:graphicData>
                                  </a:graphic>
                                </wp:inline>
                              </w:drawing>
                            </w:r>
                          </w:p>
                          <w:p w14:paraId="523573FC" w14:textId="0C8799D4" w:rsidR="0037682C" w:rsidRDefault="0037682C" w:rsidP="00DD406D">
                            <w:pPr>
                              <w:spacing w:line="0" w:lineRule="atLeast"/>
                              <w:jc w:val="center"/>
                              <w:rPr>
                                <w:rFonts w:ascii="ＭＳ ゴシック" w:eastAsia="ＭＳ ゴシック" w:hAnsi="ＭＳ ゴシック"/>
                              </w:rPr>
                            </w:pPr>
                            <w:r>
                              <w:rPr>
                                <w:rFonts w:ascii="ＭＳ ゴシック" w:eastAsia="ＭＳ ゴシック" w:hAnsi="ＭＳ ゴシック" w:hint="eastAsia"/>
                              </w:rPr>
                              <w:t>図1　実験用</w:t>
                            </w:r>
                            <w:r w:rsidR="005C043F">
                              <w:rPr>
                                <w:rFonts w:ascii="ＭＳ ゴシック" w:eastAsia="ＭＳ ゴシック" w:hAnsi="ＭＳ ゴシック" w:hint="eastAsia"/>
                              </w:rPr>
                              <w:t>ソロワーク</w:t>
                            </w:r>
                            <w:r>
                              <w:rPr>
                                <w:rFonts w:ascii="ＭＳ ゴシック" w:eastAsia="ＭＳ ゴシック" w:hAnsi="ＭＳ ゴシック" w:hint="eastAsia"/>
                              </w:rPr>
                              <w:t>ブースの矩計図</w:t>
                            </w:r>
                          </w:p>
                          <w:p w14:paraId="4E0CE2C0" w14:textId="504202F4" w:rsidR="0037682C" w:rsidRDefault="0037682C" w:rsidP="0037682C">
                            <w:pPr>
                              <w:spacing w:line="0" w:lineRule="atLeast"/>
                              <w:jc w:val="center"/>
                              <w:rPr>
                                <w:rFonts w:ascii="ＭＳ ゴシック" w:eastAsia="ＭＳ ゴシック" w:hAnsi="ＭＳ ゴシック"/>
                                <w:noProof/>
                              </w:rPr>
                            </w:pPr>
                            <w:r>
                              <w:rPr>
                                <w:noProof/>
                              </w:rPr>
                              <w:drawing>
                                <wp:inline distT="0" distB="0" distL="0" distR="0" wp14:anchorId="78C638CD" wp14:editId="23E941B9">
                                  <wp:extent cx="1546274" cy="2465680"/>
                                  <wp:effectExtent l="0" t="0" r="0" b="0"/>
                                  <wp:docPr id="1854348963" name="図 1" descr="建物, 人, テーブル, 木製 が含まれている画像&#10;&#10;自動的に生成された説明">
                                    <a:extLst xmlns:a="http://schemas.openxmlformats.org/drawingml/2006/main">
                                      <a:ext uri="{FF2B5EF4-FFF2-40B4-BE49-F238E27FC236}">
                                        <a16:creationId xmlns:a16="http://schemas.microsoft.com/office/drawing/2014/main" id="{66957DA1-E9E9-8755-2651-8B8100303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2295" name="図 1" descr="建物, 人, テーブル, 木製 が含まれている画像&#10;&#10;自動的に生成された説明">
                                            <a:extLst>
                                              <a:ext uri="{FF2B5EF4-FFF2-40B4-BE49-F238E27FC236}">
                                                <a16:creationId xmlns:a16="http://schemas.microsoft.com/office/drawing/2014/main" id="{66957DA1-E9E9-8755-2651-8B8100303CD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9809" t="11023" r="40"/>
                                          <a:stretch/>
                                        </pic:blipFill>
                                        <pic:spPr bwMode="auto">
                                          <a:xfrm>
                                            <a:off x="0" y="0"/>
                                            <a:ext cx="1560529" cy="2488411"/>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rPr>
                              <w:t xml:space="preserve">　</w:t>
                            </w:r>
                            <w:r>
                              <w:rPr>
                                <w:noProof/>
                              </w:rPr>
                              <w:drawing>
                                <wp:inline distT="0" distB="0" distL="0" distR="0" wp14:anchorId="6772AFB3" wp14:editId="68C93AC7">
                                  <wp:extent cx="1407160" cy="2490038"/>
                                  <wp:effectExtent l="0" t="0" r="2540" b="5715"/>
                                  <wp:docPr id="1304728219" name="図 3" descr="ドアの前に立っている男の子&#10;&#10;低い精度で自動的に生成された説明">
                                    <a:extLst xmlns:a="http://schemas.openxmlformats.org/drawingml/2006/main">
                                      <a:ext uri="{FF2B5EF4-FFF2-40B4-BE49-F238E27FC236}">
                                        <a16:creationId xmlns:a16="http://schemas.microsoft.com/office/drawing/2014/main" id="{5D6C05F5-5B95-9FBB-4C6C-83E2E7F02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ドアの前に立っている男の子&#10;&#10;低い精度で自動的に生成された説明">
                                            <a:extLst>
                                              <a:ext uri="{FF2B5EF4-FFF2-40B4-BE49-F238E27FC236}">
                                                <a16:creationId xmlns:a16="http://schemas.microsoft.com/office/drawing/2014/main" id="{5D6C05F5-5B95-9FBB-4C6C-83E2E7F02B55}"/>
                                              </a:ext>
                                            </a:extLst>
                                          </pic:cNvPr>
                                          <pic:cNvPicPr>
                                            <a:picLocks noChangeAspect="1"/>
                                          </pic:cNvPicPr>
                                        </pic:nvPicPr>
                                        <pic:blipFill rotWithShape="1">
                                          <a:blip r:embed="rId14"/>
                                          <a:srcRect l="15252" r="15007" b="7417"/>
                                          <a:stretch/>
                                        </pic:blipFill>
                                        <pic:spPr bwMode="auto">
                                          <a:xfrm>
                                            <a:off x="0" y="0"/>
                                            <a:ext cx="1411632" cy="2497951"/>
                                          </a:xfrm>
                                          <a:prstGeom prst="rect">
                                            <a:avLst/>
                                          </a:prstGeom>
                                          <a:ln>
                                            <a:noFill/>
                                          </a:ln>
                                          <a:extLst>
                                            <a:ext uri="{53640926-AAD7-44D8-BBD7-CCE9431645EC}">
                                              <a14:shadowObscured xmlns:a14="http://schemas.microsoft.com/office/drawing/2010/main"/>
                                            </a:ext>
                                          </a:extLst>
                                        </pic:spPr>
                                      </pic:pic>
                                    </a:graphicData>
                                  </a:graphic>
                                </wp:inline>
                              </w:drawing>
                            </w:r>
                          </w:p>
                          <w:p w14:paraId="5F63B59E" w14:textId="77777777" w:rsidR="0037682C" w:rsidRPr="000D6819" w:rsidRDefault="0037682C" w:rsidP="0037682C">
                            <w:pPr>
                              <w:spacing w:line="0" w:lineRule="atLeast"/>
                              <w:ind w:firstLineChars="100" w:firstLine="190"/>
                              <w:jc w:val="left"/>
                              <w:rPr>
                                <w:rFonts w:ascii="ＭＳ ゴシック" w:eastAsia="ＭＳ ゴシック" w:hAnsi="ＭＳ ゴシック"/>
                                <w:noProof/>
                              </w:rPr>
                            </w:pPr>
                            <w:r>
                              <w:rPr>
                                <w:rFonts w:ascii="ＭＳ ゴシック" w:eastAsia="ＭＳ ゴシック" w:hAnsi="ＭＳ ゴシック" w:hint="eastAsia"/>
                                <w:noProof/>
                              </w:rPr>
                              <w:t xml:space="preserve">写真１　ブース組立の様子　 </w:t>
                            </w:r>
                            <w:r>
                              <w:rPr>
                                <w:rFonts w:ascii="ＭＳ ゴシック" w:eastAsia="ＭＳ ゴシック" w:hAnsi="ＭＳ ゴシック"/>
                                <w:noProof/>
                              </w:rPr>
                              <w:t xml:space="preserve"> </w:t>
                            </w:r>
                            <w:r>
                              <w:rPr>
                                <w:rFonts w:ascii="ＭＳ ゴシック" w:eastAsia="ＭＳ ゴシック" w:hAnsi="ＭＳ ゴシック" w:hint="eastAsia"/>
                                <w:noProof/>
                              </w:rPr>
                              <w:t>写真</w:t>
                            </w:r>
                            <w:r>
                              <w:rPr>
                                <w:rFonts w:ascii="ＭＳ ゴシック" w:eastAsia="ＭＳ ゴシック" w:hAnsi="ＭＳ ゴシック"/>
                                <w:noProof/>
                              </w:rPr>
                              <w:t>２</w:t>
                            </w:r>
                            <w:r>
                              <w:rPr>
                                <w:rFonts w:ascii="ＭＳ ゴシック" w:eastAsia="ＭＳ ゴシック" w:hAnsi="ＭＳ ゴシック" w:hint="eastAsia"/>
                                <w:noProof/>
                              </w:rPr>
                              <w:t xml:space="preserve">　計測の様子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A78AD" id="_x0000_s1029" type="#_x0000_t202" style="position:absolute;left:0;text-align:left;margin-left:314.8pt;margin-top:85.85pt;width:243pt;height:50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" filled="f" stroked="f" strokeweight=".5pt">
                <v:textbox inset="0,0,0,0">
                  <w:txbxContent>
                    <w:p w14:paraId="3B4B48D2" w14:textId="53814B4C" w:rsidR="0037682C" w:rsidRDefault="0037682C" w:rsidP="0037682C">
                      <w:pPr>
                        <w:spacing w:line="0" w:lineRule="atLeast"/>
                      </w:pPr>
                      <w:r>
                        <w:rPr>
                          <w:noProof/>
                        </w:rPr>
                        <w:drawing>
                          <wp:inline distT="0" distB="0" distL="0" distR="0" wp14:anchorId="0F3B4E63" wp14:editId="7513FB36">
                            <wp:extent cx="3089880" cy="3516120"/>
                            <wp:effectExtent l="0" t="0" r="0" b="8255"/>
                            <wp:docPr id="380054697"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2412" name="図 3" descr="ダイアグラム, 設計図&#10;&#10;自動的に生成された説明"/>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187" t="4695" r="22317" b="4386"/>
                                    <a:stretch/>
                                  </pic:blipFill>
                                  <pic:spPr bwMode="auto">
                                    <a:xfrm>
                                      <a:off x="0" y="0"/>
                                      <a:ext cx="3089880" cy="3516120"/>
                                    </a:xfrm>
                                    <a:prstGeom prst="rect">
                                      <a:avLst/>
                                    </a:prstGeom>
                                    <a:ln>
                                      <a:noFill/>
                                    </a:ln>
                                    <a:extLst>
                                      <a:ext uri="{53640926-AAD7-44D8-BBD7-CCE9431645EC}">
                                        <a14:shadowObscured xmlns:a14="http://schemas.microsoft.com/office/drawing/2010/main"/>
                                      </a:ext>
                                    </a:extLst>
                                  </pic:spPr>
                                </pic:pic>
                              </a:graphicData>
                            </a:graphic>
                          </wp:inline>
                        </w:drawing>
                      </w:r>
                    </w:p>
                    <w:p w14:paraId="523573FC" w14:textId="0C8799D4" w:rsidR="0037682C" w:rsidRDefault="0037682C" w:rsidP="00DD406D">
                      <w:pPr>
                        <w:spacing w:line="0" w:lineRule="atLeast"/>
                        <w:jc w:val="center"/>
                        <w:rPr>
                          <w:rFonts w:ascii="ＭＳ ゴシック" w:eastAsia="ＭＳ ゴシック" w:hAnsi="ＭＳ ゴシック"/>
                        </w:rPr>
                      </w:pPr>
                      <w:r>
                        <w:rPr>
                          <w:rFonts w:ascii="ＭＳ ゴシック" w:eastAsia="ＭＳ ゴシック" w:hAnsi="ＭＳ ゴシック" w:hint="eastAsia"/>
                        </w:rPr>
                        <w:t>図1　実験用</w:t>
                      </w:r>
                      <w:r w:rsidR="005C043F">
                        <w:rPr>
                          <w:rFonts w:ascii="ＭＳ ゴシック" w:eastAsia="ＭＳ ゴシック" w:hAnsi="ＭＳ ゴシック" w:hint="eastAsia"/>
                        </w:rPr>
                        <w:t>ソロワーク</w:t>
                      </w:r>
                      <w:r>
                        <w:rPr>
                          <w:rFonts w:ascii="ＭＳ ゴシック" w:eastAsia="ＭＳ ゴシック" w:hAnsi="ＭＳ ゴシック" w:hint="eastAsia"/>
                        </w:rPr>
                        <w:t>ブースの矩計図</w:t>
                      </w:r>
                    </w:p>
                    <w:p w14:paraId="4E0CE2C0" w14:textId="504202F4" w:rsidR="0037682C" w:rsidRDefault="0037682C" w:rsidP="0037682C">
                      <w:pPr>
                        <w:spacing w:line="0" w:lineRule="atLeast"/>
                        <w:jc w:val="center"/>
                        <w:rPr>
                          <w:rFonts w:ascii="ＭＳ ゴシック" w:eastAsia="ＭＳ ゴシック" w:hAnsi="ＭＳ ゴシック"/>
                          <w:noProof/>
                        </w:rPr>
                      </w:pPr>
                      <w:r>
                        <w:rPr>
                          <w:noProof/>
                        </w:rPr>
                        <w:drawing>
                          <wp:inline distT="0" distB="0" distL="0" distR="0" wp14:anchorId="78C638CD" wp14:editId="23E941B9">
                            <wp:extent cx="1546274" cy="2465680"/>
                            <wp:effectExtent l="0" t="0" r="0" b="0"/>
                            <wp:docPr id="1854348963" name="図 1" descr="建物, 人, テーブル, 木製 が含まれている画像&#10;&#10;自動的に生成された説明">
                              <a:extLst xmlns:a="http://schemas.openxmlformats.org/drawingml/2006/main">
                                <a:ext uri="{FF2B5EF4-FFF2-40B4-BE49-F238E27FC236}">
                                  <a16:creationId xmlns:a16="http://schemas.microsoft.com/office/drawing/2014/main" id="{66957DA1-E9E9-8755-2651-8B8100303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2295" name="図 1" descr="建物, 人, テーブル, 木製 が含まれている画像&#10;&#10;自動的に生成された説明">
                                      <a:extLst>
                                        <a:ext uri="{FF2B5EF4-FFF2-40B4-BE49-F238E27FC236}">
                                          <a16:creationId xmlns:a16="http://schemas.microsoft.com/office/drawing/2014/main" id="{66957DA1-E9E9-8755-2651-8B8100303CD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9809" t="11023" r="40"/>
                                    <a:stretch/>
                                  </pic:blipFill>
                                  <pic:spPr bwMode="auto">
                                    <a:xfrm>
                                      <a:off x="0" y="0"/>
                                      <a:ext cx="1560529" cy="2488411"/>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rPr>
                        <w:t xml:space="preserve">　</w:t>
                      </w:r>
                      <w:r>
                        <w:rPr>
                          <w:noProof/>
                        </w:rPr>
                        <w:drawing>
                          <wp:inline distT="0" distB="0" distL="0" distR="0" wp14:anchorId="6772AFB3" wp14:editId="68C93AC7">
                            <wp:extent cx="1407160" cy="2490038"/>
                            <wp:effectExtent l="0" t="0" r="2540" b="5715"/>
                            <wp:docPr id="1304728219" name="図 3" descr="ドアの前に立っている男の子&#10;&#10;低い精度で自動的に生成された説明">
                              <a:extLst xmlns:a="http://schemas.openxmlformats.org/drawingml/2006/main">
                                <a:ext uri="{FF2B5EF4-FFF2-40B4-BE49-F238E27FC236}">
                                  <a16:creationId xmlns:a16="http://schemas.microsoft.com/office/drawing/2014/main" id="{5D6C05F5-5B95-9FBB-4C6C-83E2E7F02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ドアの前に立っている男の子&#10;&#10;低い精度で自動的に生成された説明">
                                      <a:extLst>
                                        <a:ext uri="{FF2B5EF4-FFF2-40B4-BE49-F238E27FC236}">
                                          <a16:creationId xmlns:a16="http://schemas.microsoft.com/office/drawing/2014/main" id="{5D6C05F5-5B95-9FBB-4C6C-83E2E7F02B55}"/>
                                        </a:ext>
                                      </a:extLst>
                                    </pic:cNvPr>
                                    <pic:cNvPicPr>
                                      <a:picLocks noChangeAspect="1"/>
                                    </pic:cNvPicPr>
                                  </pic:nvPicPr>
                                  <pic:blipFill rotWithShape="1">
                                    <a:blip r:embed="rId14"/>
                                    <a:srcRect l="15252" r="15007" b="7417"/>
                                    <a:stretch/>
                                  </pic:blipFill>
                                  <pic:spPr bwMode="auto">
                                    <a:xfrm>
                                      <a:off x="0" y="0"/>
                                      <a:ext cx="1411632" cy="2497951"/>
                                    </a:xfrm>
                                    <a:prstGeom prst="rect">
                                      <a:avLst/>
                                    </a:prstGeom>
                                    <a:ln>
                                      <a:noFill/>
                                    </a:ln>
                                    <a:extLst>
                                      <a:ext uri="{53640926-AAD7-44D8-BBD7-CCE9431645EC}">
                                        <a14:shadowObscured xmlns:a14="http://schemas.microsoft.com/office/drawing/2010/main"/>
                                      </a:ext>
                                    </a:extLst>
                                  </pic:spPr>
                                </pic:pic>
                              </a:graphicData>
                            </a:graphic>
                          </wp:inline>
                        </w:drawing>
                      </w:r>
                    </w:p>
                    <w:p w14:paraId="5F63B59E" w14:textId="77777777" w:rsidR="0037682C" w:rsidRPr="000D6819" w:rsidRDefault="0037682C" w:rsidP="0037682C">
                      <w:pPr>
                        <w:spacing w:line="0" w:lineRule="atLeast"/>
                        <w:ind w:firstLineChars="100" w:firstLine="190"/>
                        <w:jc w:val="left"/>
                        <w:rPr>
                          <w:rFonts w:ascii="ＭＳ ゴシック" w:eastAsia="ＭＳ ゴシック" w:hAnsi="ＭＳ ゴシック"/>
                          <w:noProof/>
                        </w:rPr>
                      </w:pPr>
                      <w:r>
                        <w:rPr>
                          <w:rFonts w:ascii="ＭＳ ゴシック" w:eastAsia="ＭＳ ゴシック" w:hAnsi="ＭＳ ゴシック" w:hint="eastAsia"/>
                          <w:noProof/>
                        </w:rPr>
                        <w:t xml:space="preserve">写真１　ブース組立の様子　 </w:t>
                      </w:r>
                      <w:r>
                        <w:rPr>
                          <w:rFonts w:ascii="ＭＳ ゴシック" w:eastAsia="ＭＳ ゴシック" w:hAnsi="ＭＳ ゴシック"/>
                          <w:noProof/>
                        </w:rPr>
                        <w:t xml:space="preserve"> </w:t>
                      </w:r>
                      <w:r>
                        <w:rPr>
                          <w:rFonts w:ascii="ＭＳ ゴシック" w:eastAsia="ＭＳ ゴシック" w:hAnsi="ＭＳ ゴシック" w:hint="eastAsia"/>
                          <w:noProof/>
                        </w:rPr>
                        <w:t>写真</w:t>
                      </w:r>
                      <w:r>
                        <w:rPr>
                          <w:rFonts w:ascii="ＭＳ ゴシック" w:eastAsia="ＭＳ ゴシック" w:hAnsi="ＭＳ ゴシック"/>
                          <w:noProof/>
                        </w:rPr>
                        <w:t>２</w:t>
                      </w:r>
                      <w:r>
                        <w:rPr>
                          <w:rFonts w:ascii="ＭＳ ゴシック" w:eastAsia="ＭＳ ゴシック" w:hAnsi="ＭＳ ゴシック" w:hint="eastAsia"/>
                          <w:noProof/>
                        </w:rPr>
                        <w:t xml:space="preserve">　計測の様子</w:t>
                      </w:r>
                    </w:p>
                  </w:txbxContent>
                </v:textbox>
                <w10:wrap anchory="page"/>
              </v:shape>
            </w:pict>
          </mc:Fallback>
        </mc:AlternateContent>
      </w:r>
    </w:p>
    <w:p w14:paraId="6A531C21" w14:textId="16DFBEFE" w:rsidR="0014068D" w:rsidRDefault="0014068D"/>
    <w:p w14:paraId="54B46F03" w14:textId="154933EB" w:rsidR="0014068D" w:rsidRDefault="0014068D"/>
    <w:p w14:paraId="7002699B" w14:textId="7C27D54C" w:rsidR="0014068D" w:rsidRDefault="0014068D"/>
    <w:p w14:paraId="6685EAD3" w14:textId="217B8D93" w:rsidR="0014068D" w:rsidRDefault="00D70762">
      <w:r>
        <w:rPr>
          <w:noProof/>
        </w:rPr>
        <mc:AlternateContent>
          <mc:Choice Requires="wps">
            <w:drawing>
              <wp:anchor distT="0" distB="0" distL="114300" distR="114300" simplePos="0" relativeHeight="251670528" behindDoc="0" locked="0" layoutInCell="1" allowOverlap="1" wp14:anchorId="2EEC664F" wp14:editId="7CC9247D">
                <wp:simplePos x="0" y="0"/>
                <wp:positionH relativeFrom="column">
                  <wp:posOffset>635</wp:posOffset>
                </wp:positionH>
                <wp:positionV relativeFrom="page">
                  <wp:posOffset>1857375</wp:posOffset>
                </wp:positionV>
                <wp:extent cx="3994785" cy="885825"/>
                <wp:effectExtent l="0" t="0" r="24765" b="28575"/>
                <wp:wrapNone/>
                <wp:docPr id="784566993" name="四角形: 角を丸くする 2"/>
                <wp:cNvGraphicFramePr/>
                <a:graphic xmlns:a="http://schemas.openxmlformats.org/drawingml/2006/main">
                  <a:graphicData uri="http://schemas.microsoft.com/office/word/2010/wordprocessingShape">
                    <wps:wsp>
                      <wps:cNvSpPr/>
                      <wps:spPr>
                        <a:xfrm>
                          <a:off x="0" y="0"/>
                          <a:ext cx="3994785" cy="885825"/>
                        </a:xfrm>
                        <a:prstGeom prst="roundRect">
                          <a:avLst/>
                        </a:prstGeom>
                        <a:solidFill>
                          <a:schemeClr val="accent6">
                            <a:lumMod val="20000"/>
                            <a:lumOff val="80000"/>
                          </a:schemeClr>
                        </a:solidFill>
                        <a:ln w="31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6810A8" w14:textId="77777777" w:rsidR="008A2231" w:rsidRPr="00825C22" w:rsidRDefault="008A2231" w:rsidP="00D70762">
                            <w:pPr>
                              <w:spacing w:line="0" w:lineRule="atLeast"/>
                              <w:jc w:val="left"/>
                              <w:rPr>
                                <w:rFonts w:ascii="BIZ UDPゴシック" w:eastAsia="BIZ UDPゴシック" w:hAnsi="BIZ UDPゴシック"/>
                                <w:b/>
                                <w:bCs/>
                                <w:color w:val="000000" w:themeColor="text1"/>
                                <w:sz w:val="24"/>
                                <w:szCs w:val="24"/>
                                <w:u w:val="single"/>
                              </w:rPr>
                            </w:pPr>
                            <w:r w:rsidRPr="00825C22">
                              <w:rPr>
                                <w:rFonts w:ascii="BIZ UDPゴシック" w:eastAsia="BIZ UDPゴシック" w:hAnsi="BIZ UDPゴシック" w:hint="eastAsia"/>
                                <w:b/>
                                <w:bCs/>
                                <w:color w:val="000000" w:themeColor="text1"/>
                                <w:sz w:val="24"/>
                                <w:szCs w:val="24"/>
                                <w:u w:val="single"/>
                              </w:rPr>
                              <w:t>研究方法</w:t>
                            </w:r>
                          </w:p>
                          <w:p w14:paraId="35611E10" w14:textId="06321E6F" w:rsidR="008A2231" w:rsidRPr="00D70762" w:rsidRDefault="008A2231" w:rsidP="00D70762">
                            <w:pPr>
                              <w:spacing w:line="0" w:lineRule="atLeast"/>
                              <w:ind w:leftChars="74" w:left="141" w:rightChars="-45" w:right="-85" w:firstLineChars="75" w:firstLine="135"/>
                              <w:rPr>
                                <w:sz w:val="18"/>
                                <w:szCs w:val="18"/>
                              </w:rPr>
                            </w:pPr>
                            <w:r w:rsidRPr="00D70762">
                              <w:rPr>
                                <w:rFonts w:ascii="BIZ UDPゴシック" w:eastAsia="BIZ UDPゴシック" w:hAnsi="BIZ UDPゴシック" w:hint="eastAsia"/>
                                <w:color w:val="000000" w:themeColor="text1"/>
                                <w:sz w:val="18"/>
                                <w:szCs w:val="18"/>
                              </w:rPr>
                              <w:t>室内の環境物理量と，在室者の生理・心理反応に関するファクターを計測する。</w:t>
                            </w:r>
                            <w:r w:rsidR="008B26DB" w:rsidRPr="00D70762">
                              <w:rPr>
                                <w:rFonts w:ascii="BIZ UDPゴシック" w:eastAsia="BIZ UDPゴシック" w:hAnsi="BIZ UDPゴシック" w:hint="eastAsia"/>
                                <w:color w:val="000000" w:themeColor="text1"/>
                                <w:sz w:val="18"/>
                                <w:szCs w:val="18"/>
                              </w:rPr>
                              <w:t>また</w:t>
                            </w:r>
                            <w:r w:rsidRPr="00D70762">
                              <w:rPr>
                                <w:rFonts w:ascii="BIZ UDPゴシック" w:eastAsia="BIZ UDPゴシック" w:hAnsi="BIZ UDPゴシック" w:hint="eastAsia"/>
                                <w:color w:val="000000" w:themeColor="text1"/>
                                <w:sz w:val="18"/>
                                <w:szCs w:val="18"/>
                              </w:rPr>
                              <w:t>実験用ソロワークブース（以下，実験用ブースと称す）を開発する。実験ではブース内に異なる3種類の香りのアロマボール缶を設置し，在室者には課題に取り組ませる際の評価指標を比較分析する。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C664F" id="_x0000_s1030" style="position:absolute;left:0;text-align:left;margin-left:.05pt;margin-top:146.25pt;width:314.55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" fillcolor="#d9f2d0 [665]" strokecolor="#4ea72e [3209]" strokeweight=".25pt">
                <v:stroke joinstyle="miter"/>
                <v:textbox inset="2mm,0,2mm,0">
                  <w:txbxContent>
                    <w:p w14:paraId="286810A8" w14:textId="77777777" w:rsidR="008A2231" w:rsidRPr="00825C22" w:rsidRDefault="008A2231" w:rsidP="00D70762">
                      <w:pPr>
                        <w:spacing w:line="0" w:lineRule="atLeast"/>
                        <w:jc w:val="left"/>
                        <w:rPr>
                          <w:rFonts w:ascii="BIZ UDPゴシック" w:eastAsia="BIZ UDPゴシック" w:hAnsi="BIZ UDPゴシック"/>
                          <w:b/>
                          <w:bCs/>
                          <w:color w:val="000000" w:themeColor="text1"/>
                          <w:sz w:val="24"/>
                          <w:szCs w:val="24"/>
                          <w:u w:val="single"/>
                        </w:rPr>
                      </w:pPr>
                      <w:r w:rsidRPr="00825C22">
                        <w:rPr>
                          <w:rFonts w:ascii="BIZ UDPゴシック" w:eastAsia="BIZ UDPゴシック" w:hAnsi="BIZ UDPゴシック" w:hint="eastAsia"/>
                          <w:b/>
                          <w:bCs/>
                          <w:color w:val="000000" w:themeColor="text1"/>
                          <w:sz w:val="24"/>
                          <w:szCs w:val="24"/>
                          <w:u w:val="single"/>
                        </w:rPr>
                        <w:t>研究方法</w:t>
                      </w:r>
                    </w:p>
                    <w:p w14:paraId="35611E10" w14:textId="06321E6F" w:rsidR="008A2231" w:rsidRPr="00D70762" w:rsidRDefault="008A2231" w:rsidP="00D70762">
                      <w:pPr>
                        <w:spacing w:line="0" w:lineRule="atLeast"/>
                        <w:ind w:leftChars="74" w:left="141" w:rightChars="-45" w:right="-85" w:firstLineChars="75" w:firstLine="135"/>
                        <w:rPr>
                          <w:sz w:val="18"/>
                          <w:szCs w:val="18"/>
                        </w:rPr>
                      </w:pPr>
                      <w:r w:rsidRPr="00D70762">
                        <w:rPr>
                          <w:rFonts w:ascii="BIZ UDPゴシック" w:eastAsia="BIZ UDPゴシック" w:hAnsi="BIZ UDPゴシック" w:hint="eastAsia"/>
                          <w:color w:val="000000" w:themeColor="text1"/>
                          <w:sz w:val="18"/>
                          <w:szCs w:val="18"/>
                        </w:rPr>
                        <w:t>室内の環境物理量と，在室者の生理・心理反応に関するファクターを計測する。</w:t>
                      </w:r>
                      <w:r w:rsidR="008B26DB" w:rsidRPr="00D70762">
                        <w:rPr>
                          <w:rFonts w:ascii="BIZ UDPゴシック" w:eastAsia="BIZ UDPゴシック" w:hAnsi="BIZ UDPゴシック" w:hint="eastAsia"/>
                          <w:color w:val="000000" w:themeColor="text1"/>
                          <w:sz w:val="18"/>
                          <w:szCs w:val="18"/>
                        </w:rPr>
                        <w:t>また</w:t>
                      </w:r>
                      <w:r w:rsidRPr="00D70762">
                        <w:rPr>
                          <w:rFonts w:ascii="BIZ UDPゴシック" w:eastAsia="BIZ UDPゴシック" w:hAnsi="BIZ UDPゴシック" w:hint="eastAsia"/>
                          <w:color w:val="000000" w:themeColor="text1"/>
                          <w:sz w:val="18"/>
                          <w:szCs w:val="18"/>
                        </w:rPr>
                        <w:t>実験用ソロワークブース（以下，実験用ブースと称す）を開発する。実験ではブース内に異なる3種類の香りのアロマボール缶を設置し，在室者には課題に取り組ませる際の評価指標を比較分析する。</w:t>
                      </w:r>
                    </w:p>
                  </w:txbxContent>
                </v:textbox>
                <w10:wrap anchory="page"/>
              </v:roundrect>
            </w:pict>
          </mc:Fallback>
        </mc:AlternateContent>
      </w:r>
    </w:p>
    <w:p w14:paraId="0762A0EC" w14:textId="1FBC9A63" w:rsidR="0014068D" w:rsidRDefault="0014068D"/>
    <w:p w14:paraId="1BF10729" w14:textId="4E78C148" w:rsidR="0014068D" w:rsidRDefault="0014068D"/>
    <w:p w14:paraId="5AD9E93F" w14:textId="1857008F" w:rsidR="0014068D" w:rsidRDefault="0014068D"/>
    <w:p w14:paraId="52DE1041" w14:textId="577884F7" w:rsidR="0014068D" w:rsidRDefault="0014068D"/>
    <w:p w14:paraId="3DC82BBF" w14:textId="7782EEA5" w:rsidR="0014068D" w:rsidRDefault="00D70762">
      <w:r>
        <w:rPr>
          <w:noProof/>
        </w:rPr>
        <mc:AlternateContent>
          <mc:Choice Requires="wps">
            <w:drawing>
              <wp:anchor distT="0" distB="0" distL="114300" distR="114300" simplePos="0" relativeHeight="251683840" behindDoc="0" locked="0" layoutInCell="1" allowOverlap="1" wp14:anchorId="6587C189" wp14:editId="4B928203">
                <wp:simplePos x="0" y="0"/>
                <wp:positionH relativeFrom="column">
                  <wp:posOffset>10160</wp:posOffset>
                </wp:positionH>
                <wp:positionV relativeFrom="page">
                  <wp:posOffset>2752725</wp:posOffset>
                </wp:positionV>
                <wp:extent cx="3971290" cy="1095375"/>
                <wp:effectExtent l="0" t="0" r="10160" b="28575"/>
                <wp:wrapNone/>
                <wp:docPr id="434732712" name="四角形: 角を丸くする 2"/>
                <wp:cNvGraphicFramePr/>
                <a:graphic xmlns:a="http://schemas.openxmlformats.org/drawingml/2006/main">
                  <a:graphicData uri="http://schemas.microsoft.com/office/word/2010/wordprocessingShape">
                    <wps:wsp>
                      <wps:cNvSpPr/>
                      <wps:spPr>
                        <a:xfrm>
                          <a:off x="0" y="0"/>
                          <a:ext cx="3971290" cy="1095375"/>
                        </a:xfrm>
                        <a:prstGeom prst="roundRect">
                          <a:avLst/>
                        </a:prstGeom>
                        <a:solidFill>
                          <a:schemeClr val="tx2">
                            <a:lumMod val="10000"/>
                            <a:lumOff val="90000"/>
                          </a:schemeClr>
                        </a:solidFill>
                        <a:ln w="31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496F15" w14:textId="25067D23" w:rsidR="00FD32DA" w:rsidRPr="007D5266" w:rsidRDefault="005C043F" w:rsidP="00D70762">
                            <w:pPr>
                              <w:spacing w:line="0" w:lineRule="atLeast"/>
                              <w:ind w:rightChars="53" w:right="101"/>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b/>
                                <w:bCs/>
                                <w:color w:val="000000" w:themeColor="text1"/>
                                <w:sz w:val="24"/>
                                <w:szCs w:val="24"/>
                                <w:u w:val="single"/>
                              </w:rPr>
                              <w:t>実験用</w:t>
                            </w:r>
                            <w:r>
                              <w:rPr>
                                <w:rFonts w:ascii="BIZ UDPゴシック" w:eastAsia="BIZ UDPゴシック" w:hAnsi="BIZ UDPゴシック" w:hint="eastAsia"/>
                                <w:b/>
                                <w:bCs/>
                                <w:color w:val="000000" w:themeColor="text1"/>
                                <w:sz w:val="24"/>
                                <w:szCs w:val="24"/>
                                <w:u w:val="single"/>
                              </w:rPr>
                              <w:t>ソロワークブース</w:t>
                            </w:r>
                          </w:p>
                          <w:p w14:paraId="5D654075" w14:textId="1E938701" w:rsidR="007832E1" w:rsidRPr="00D70762" w:rsidRDefault="00FD32DA" w:rsidP="007832E1">
                            <w:pPr>
                              <w:tabs>
                                <w:tab w:val="left" w:pos="2470"/>
                              </w:tabs>
                              <w:spacing w:line="0" w:lineRule="atLeast"/>
                              <w:ind w:leftChars="74" w:left="141" w:rightChars="-35" w:right="-66" w:firstLineChars="74" w:firstLine="133"/>
                              <w:rPr>
                                <w:rFonts w:ascii="BIZ UDPゴシック" w:eastAsia="BIZ UDPゴシック" w:hAnsi="BIZ UDPゴシック"/>
                                <w:color w:val="000000" w:themeColor="text1"/>
                                <w:sz w:val="18"/>
                                <w:szCs w:val="18"/>
                              </w:rPr>
                            </w:pPr>
                            <w:r w:rsidRPr="00D70762">
                              <w:rPr>
                                <w:rFonts w:ascii="BIZ UDPゴシック" w:eastAsia="BIZ UDPゴシック" w:hAnsi="BIZ UDPゴシック" w:hint="eastAsia"/>
                                <w:color w:val="000000" w:themeColor="text1"/>
                                <w:sz w:val="18"/>
                                <w:szCs w:val="18"/>
                              </w:rPr>
                              <w:t>KSUプロジェクト型教育の一環として，無資格者にも可能な軽微な作業を，有資格者の指導を受けながら学生6名</w:t>
                            </w:r>
                            <w:r w:rsidRPr="00D70762">
                              <w:rPr>
                                <w:rFonts w:ascii="BIZ UDPゴシック" w:eastAsia="BIZ UDPゴシック" w:hAnsi="BIZ UDPゴシック"/>
                                <w:color w:val="000000" w:themeColor="text1"/>
                                <w:sz w:val="18"/>
                                <w:szCs w:val="18"/>
                              </w:rPr>
                              <w:t>が</w:t>
                            </w:r>
                            <w:r w:rsidRPr="00D70762">
                              <w:rPr>
                                <w:rFonts w:ascii="BIZ UDPゴシック" w:eastAsia="BIZ UDPゴシック" w:hAnsi="BIZ UDPゴシック" w:hint="eastAsia"/>
                                <w:color w:val="000000" w:themeColor="text1"/>
                                <w:sz w:val="18"/>
                                <w:szCs w:val="18"/>
                              </w:rPr>
                              <w:t>体験した。有資格者とは建設会社の設計士，大工，電気工事士であり，それぞれ設計と材料調達，組立，電気工作物（照明，換気扇，スイッチ等）工事を担った。</w:t>
                            </w:r>
                            <w:r w:rsidR="007832E1">
                              <w:rPr>
                                <w:rFonts w:ascii="BIZ UDPゴシック" w:eastAsia="BIZ UDPゴシック" w:hAnsi="BIZ UDPゴシック" w:hint="eastAsia"/>
                                <w:color w:val="000000" w:themeColor="text1"/>
                                <w:sz w:val="18"/>
                                <w:szCs w:val="18"/>
                              </w:rPr>
                              <w:t>（図1、写真1と2）</w:t>
                            </w:r>
                          </w:p>
                          <w:p w14:paraId="73D4035E" w14:textId="7DBD9D40" w:rsidR="00FD32DA" w:rsidRPr="00D70762" w:rsidRDefault="00FD32DA" w:rsidP="00041F33">
                            <w:pPr>
                              <w:ind w:rightChars="53" w:right="101" w:firstLineChars="100" w:firstLine="180"/>
                              <w:rPr>
                                <w:sz w:val="18"/>
                                <w:szCs w:val="18"/>
                              </w:rPr>
                            </w:pPr>
                            <w:r w:rsidRPr="00D70762">
                              <w:rPr>
                                <w:rFonts w:ascii="BIZ UDPゴシック" w:eastAsia="BIZ UDPゴシック" w:hAnsi="BIZ UDPゴシック" w:hint="eastAsia"/>
                                <w:color w:val="000000" w:themeColor="text1"/>
                                <w:sz w:val="18"/>
                                <w:szCs w:val="18"/>
                              </w:rPr>
                              <w:t>https://www.kyusan-.ac.jp/ksu_program/project/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7C189" id="_x0000_s1031" style="position:absolute;left:0;text-align:left;margin-left:.8pt;margin-top:216.75pt;width:312.7pt;height:8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" fillcolor="#dceaf7 [351]" strokecolor="#156082 [3204]" strokeweight=".25pt">
                <v:stroke joinstyle="miter"/>
                <v:textbox inset="2mm,0,2mm,0">
                  <w:txbxContent>
                    <w:p w14:paraId="59496F15" w14:textId="25067D23" w:rsidR="00FD32DA" w:rsidRPr="007D5266" w:rsidRDefault="005C043F" w:rsidP="00D70762">
                      <w:pPr>
                        <w:spacing w:line="0" w:lineRule="atLeast"/>
                        <w:ind w:rightChars="53" w:right="101"/>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b/>
                          <w:bCs/>
                          <w:color w:val="000000" w:themeColor="text1"/>
                          <w:sz w:val="24"/>
                          <w:szCs w:val="24"/>
                          <w:u w:val="single"/>
                        </w:rPr>
                        <w:t>実験用</w:t>
                      </w:r>
                      <w:r>
                        <w:rPr>
                          <w:rFonts w:ascii="BIZ UDPゴシック" w:eastAsia="BIZ UDPゴシック" w:hAnsi="BIZ UDPゴシック" w:hint="eastAsia"/>
                          <w:b/>
                          <w:bCs/>
                          <w:color w:val="000000" w:themeColor="text1"/>
                          <w:sz w:val="24"/>
                          <w:szCs w:val="24"/>
                          <w:u w:val="single"/>
                        </w:rPr>
                        <w:t>ソロワークブース</w:t>
                      </w:r>
                    </w:p>
                    <w:p w14:paraId="5D654075" w14:textId="1E938701" w:rsidR="007832E1" w:rsidRPr="00D70762" w:rsidRDefault="00FD32DA" w:rsidP="007832E1">
                      <w:pPr>
                        <w:tabs>
                          <w:tab w:val="left" w:pos="2470"/>
                        </w:tabs>
                        <w:spacing w:line="0" w:lineRule="atLeast"/>
                        <w:ind w:leftChars="74" w:left="141" w:rightChars="-35" w:right="-66" w:firstLineChars="74" w:firstLine="133"/>
                        <w:rPr>
                          <w:rFonts w:ascii="BIZ UDPゴシック" w:eastAsia="BIZ UDPゴシック" w:hAnsi="BIZ UDPゴシック"/>
                          <w:color w:val="000000" w:themeColor="text1"/>
                          <w:sz w:val="18"/>
                          <w:szCs w:val="18"/>
                        </w:rPr>
                      </w:pPr>
                      <w:r w:rsidRPr="00D70762">
                        <w:rPr>
                          <w:rFonts w:ascii="BIZ UDPゴシック" w:eastAsia="BIZ UDPゴシック" w:hAnsi="BIZ UDPゴシック" w:hint="eastAsia"/>
                          <w:color w:val="000000" w:themeColor="text1"/>
                          <w:sz w:val="18"/>
                          <w:szCs w:val="18"/>
                        </w:rPr>
                        <w:t>KSUプロジェクト型教育の一環として，無資格者にも可能な軽微な作業を，有資格者の指導を受けながら学生6名</w:t>
                      </w:r>
                      <w:r w:rsidRPr="00D70762">
                        <w:rPr>
                          <w:rFonts w:ascii="BIZ UDPゴシック" w:eastAsia="BIZ UDPゴシック" w:hAnsi="BIZ UDPゴシック"/>
                          <w:color w:val="000000" w:themeColor="text1"/>
                          <w:sz w:val="18"/>
                          <w:szCs w:val="18"/>
                        </w:rPr>
                        <w:t>が</w:t>
                      </w:r>
                      <w:r w:rsidRPr="00D70762">
                        <w:rPr>
                          <w:rFonts w:ascii="BIZ UDPゴシック" w:eastAsia="BIZ UDPゴシック" w:hAnsi="BIZ UDPゴシック" w:hint="eastAsia"/>
                          <w:color w:val="000000" w:themeColor="text1"/>
                          <w:sz w:val="18"/>
                          <w:szCs w:val="18"/>
                        </w:rPr>
                        <w:t>体験した。有資格者とは建設会社の設計士，大工，電気工事士であり，それぞれ設計と材料調達，組立，電気工作物（照明，換気扇，スイッチ等）工事を担った。</w:t>
                      </w:r>
                      <w:r w:rsidR="007832E1">
                        <w:rPr>
                          <w:rFonts w:ascii="BIZ UDPゴシック" w:eastAsia="BIZ UDPゴシック" w:hAnsi="BIZ UDPゴシック" w:hint="eastAsia"/>
                          <w:color w:val="000000" w:themeColor="text1"/>
                          <w:sz w:val="18"/>
                          <w:szCs w:val="18"/>
                        </w:rPr>
                        <w:t>（図1、写真1と2）</w:t>
                      </w:r>
                    </w:p>
                    <w:p w14:paraId="73D4035E" w14:textId="7DBD9D40" w:rsidR="00FD32DA" w:rsidRPr="00D70762" w:rsidRDefault="00FD32DA" w:rsidP="00041F33">
                      <w:pPr>
                        <w:ind w:rightChars="53" w:right="101" w:firstLineChars="100" w:firstLine="180"/>
                        <w:rPr>
                          <w:sz w:val="18"/>
                          <w:szCs w:val="18"/>
                        </w:rPr>
                      </w:pPr>
                      <w:r w:rsidRPr="00D70762">
                        <w:rPr>
                          <w:rFonts w:ascii="BIZ UDPゴシック" w:eastAsia="BIZ UDPゴシック" w:hAnsi="BIZ UDPゴシック" w:hint="eastAsia"/>
                          <w:color w:val="000000" w:themeColor="text1"/>
                          <w:sz w:val="18"/>
                          <w:szCs w:val="18"/>
                        </w:rPr>
                        <w:t>https://www.kyusan-.ac.jp/ksu_program/project/</w:t>
                      </w:r>
                    </w:p>
                  </w:txbxContent>
                </v:textbox>
                <w10:wrap anchory="page"/>
              </v:roundrect>
            </w:pict>
          </mc:Fallback>
        </mc:AlternateContent>
      </w:r>
    </w:p>
    <w:p w14:paraId="7E788C96" w14:textId="498F50C4" w:rsidR="0014068D" w:rsidRDefault="0014068D"/>
    <w:p w14:paraId="7A14C8D3" w14:textId="5F2B8498" w:rsidR="0014068D" w:rsidRDefault="0014068D"/>
    <w:p w14:paraId="00D93374" w14:textId="365860B6" w:rsidR="0014068D" w:rsidRDefault="0014068D"/>
    <w:p w14:paraId="7BAB6A3C" w14:textId="4591D983" w:rsidR="0014068D" w:rsidRDefault="00E04D30">
      <w:r>
        <w:rPr>
          <w:noProof/>
        </w:rPr>
        <mc:AlternateContent>
          <mc:Choice Requires="wps">
            <w:drawing>
              <wp:anchor distT="0" distB="0" distL="114300" distR="114300" simplePos="0" relativeHeight="251692032" behindDoc="0" locked="0" layoutInCell="1" allowOverlap="1" wp14:anchorId="1626F28A" wp14:editId="7A3B9868">
                <wp:simplePos x="0" y="0"/>
                <wp:positionH relativeFrom="column">
                  <wp:posOffset>8883650</wp:posOffset>
                </wp:positionH>
                <wp:positionV relativeFrom="page">
                  <wp:posOffset>3438525</wp:posOffset>
                </wp:positionV>
                <wp:extent cx="1402715" cy="942975"/>
                <wp:effectExtent l="0" t="0" r="26035" b="28575"/>
                <wp:wrapNone/>
                <wp:docPr id="646979248" name="四角形: 角を丸くする 2"/>
                <wp:cNvGraphicFramePr/>
                <a:graphic xmlns:a="http://schemas.openxmlformats.org/drawingml/2006/main">
                  <a:graphicData uri="http://schemas.microsoft.com/office/word/2010/wordprocessingShape">
                    <wps:wsp>
                      <wps:cNvSpPr/>
                      <wps:spPr>
                        <a:xfrm>
                          <a:off x="0" y="0"/>
                          <a:ext cx="1402715" cy="942975"/>
                        </a:xfrm>
                        <a:prstGeom prst="roundRect">
                          <a:avLst>
                            <a:gd name="adj"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0FDDA1" w14:textId="078C9C52" w:rsidR="00240EDD" w:rsidRPr="008B676C" w:rsidRDefault="00447B76" w:rsidP="00EC0F90">
                            <w:pPr>
                              <w:spacing w:line="180" w:lineRule="exact"/>
                              <w:rPr>
                                <w:rFonts w:asciiTheme="majorHAnsi" w:eastAsiaTheme="majorHAnsi" w:hAnsiTheme="majorHAnsi"/>
                                <w:sz w:val="16"/>
                                <w:szCs w:val="16"/>
                              </w:rPr>
                            </w:pPr>
                            <w:r>
                              <w:rPr>
                                <w:rFonts w:asciiTheme="majorHAnsi" w:eastAsiaTheme="majorHAnsi" w:hAnsiTheme="majorHAnsi" w:hint="eastAsia"/>
                                <w:b/>
                                <w:bCs/>
                                <w:color w:val="000000" w:themeColor="text1"/>
                                <w:sz w:val="16"/>
                                <w:szCs w:val="16"/>
                                <w:u w:val="single"/>
                              </w:rPr>
                              <w:t>実験ｽｹｼﾞｭｰﾙ</w:t>
                            </w:r>
                            <w:r w:rsidR="00240EDD">
                              <w:rPr>
                                <w:rFonts w:asciiTheme="majorHAnsi" w:eastAsiaTheme="majorHAnsi" w:hAnsiTheme="majorHAnsi"/>
                                <w:color w:val="000000" w:themeColor="text1"/>
                                <w:sz w:val="16"/>
                                <w:szCs w:val="16"/>
                              </w:rPr>
                              <w:t xml:space="preserve">　</w:t>
                            </w:r>
                            <w:r w:rsidR="00D45146" w:rsidRPr="00D45146">
                              <w:rPr>
                                <w:rFonts w:asciiTheme="majorHAnsi" w:eastAsiaTheme="majorHAnsi" w:hAnsiTheme="majorHAnsi" w:hint="eastAsia"/>
                                <w:color w:val="000000" w:themeColor="text1"/>
                                <w:sz w:val="16"/>
                                <w:szCs w:val="16"/>
                              </w:rPr>
                              <w:t>実験開始30分前から実験協力者に実験方法について説明し，発汗量</w:t>
                            </w:r>
                            <w:r w:rsidR="00116DA3">
                              <w:rPr>
                                <w:rFonts w:asciiTheme="majorHAnsi" w:eastAsiaTheme="majorHAnsi" w:hAnsiTheme="majorHAnsi" w:hint="eastAsia"/>
                                <w:color w:val="000000" w:themeColor="text1"/>
                                <w:sz w:val="16"/>
                                <w:szCs w:val="16"/>
                              </w:rPr>
                              <w:t>，</w:t>
                            </w:r>
                            <w:r w:rsidR="00D45146" w:rsidRPr="00D45146">
                              <w:rPr>
                                <w:rFonts w:asciiTheme="majorHAnsi" w:eastAsiaTheme="majorHAnsi" w:hAnsiTheme="majorHAnsi" w:hint="eastAsia"/>
                                <w:color w:val="000000" w:themeColor="text1"/>
                                <w:sz w:val="16"/>
                                <w:szCs w:val="16"/>
                              </w:rPr>
                              <w:t>耳内温</w:t>
                            </w:r>
                            <w:r w:rsidR="00116DA3">
                              <w:rPr>
                                <w:rFonts w:asciiTheme="majorHAnsi" w:eastAsiaTheme="majorHAnsi" w:hAnsiTheme="majorHAnsi" w:hint="eastAsia"/>
                                <w:color w:val="000000" w:themeColor="text1"/>
                                <w:sz w:val="16"/>
                                <w:szCs w:val="16"/>
                              </w:rPr>
                              <w:t>と</w:t>
                            </w:r>
                            <w:r w:rsidR="00D45146" w:rsidRPr="00D45146">
                              <w:rPr>
                                <w:rFonts w:asciiTheme="majorHAnsi" w:eastAsiaTheme="majorHAnsi" w:hAnsiTheme="majorHAnsi" w:hint="eastAsia"/>
                                <w:color w:val="000000" w:themeColor="text1"/>
                                <w:sz w:val="16"/>
                                <w:szCs w:val="16"/>
                              </w:rPr>
                              <w:t>脳波</w:t>
                            </w:r>
                            <w:r w:rsidR="00116DA3">
                              <w:rPr>
                                <w:rFonts w:asciiTheme="majorHAnsi" w:eastAsiaTheme="majorHAnsi" w:hAnsiTheme="majorHAnsi" w:hint="eastAsia"/>
                                <w:color w:val="000000" w:themeColor="text1"/>
                                <w:sz w:val="16"/>
                                <w:szCs w:val="16"/>
                              </w:rPr>
                              <w:t>の</w:t>
                            </w:r>
                            <w:r w:rsidR="00E04D30">
                              <w:rPr>
                                <w:rFonts w:asciiTheme="majorHAnsi" w:eastAsiaTheme="majorHAnsi" w:hAnsiTheme="majorHAnsi" w:hint="eastAsia"/>
                                <w:color w:val="000000" w:themeColor="text1"/>
                                <w:sz w:val="16"/>
                                <w:szCs w:val="16"/>
                              </w:rPr>
                              <w:t>ｾﾝｻｰ</w:t>
                            </w:r>
                            <w:r w:rsidR="00D45146" w:rsidRPr="00D45146">
                              <w:rPr>
                                <w:rFonts w:asciiTheme="majorHAnsi" w:eastAsiaTheme="majorHAnsi" w:hAnsiTheme="majorHAnsi" w:hint="eastAsia"/>
                                <w:color w:val="000000" w:themeColor="text1"/>
                                <w:sz w:val="16"/>
                                <w:szCs w:val="16"/>
                              </w:rPr>
                              <w:t>をとりつける。実験開始5分前に実験協力者を</w:t>
                            </w:r>
                            <w:r w:rsidR="00E04D30">
                              <w:rPr>
                                <w:rFonts w:asciiTheme="majorHAnsi" w:eastAsiaTheme="majorHAnsi" w:hAnsiTheme="majorHAnsi" w:hint="eastAsia"/>
                                <w:color w:val="000000" w:themeColor="text1"/>
                                <w:sz w:val="16"/>
                                <w:szCs w:val="16"/>
                              </w:rPr>
                              <w:t>ﾌﾞｰｽ</w:t>
                            </w:r>
                            <w:r w:rsidR="00D45146" w:rsidRPr="00D45146">
                              <w:rPr>
                                <w:rFonts w:asciiTheme="majorHAnsi" w:eastAsiaTheme="majorHAnsi" w:hAnsiTheme="majorHAnsi" w:hint="eastAsia"/>
                                <w:color w:val="000000" w:themeColor="text1"/>
                                <w:sz w:val="16"/>
                                <w:szCs w:val="16"/>
                              </w:rPr>
                              <w:t>に入室させ，実験</w:t>
                            </w:r>
                            <w:r w:rsidR="00E04D30">
                              <w:rPr>
                                <w:rFonts w:asciiTheme="majorHAnsi" w:eastAsiaTheme="majorHAnsi" w:hAnsiTheme="majorHAnsi" w:hint="eastAsia"/>
                                <w:color w:val="000000" w:themeColor="text1"/>
                                <w:sz w:val="16"/>
                                <w:szCs w:val="16"/>
                              </w:rPr>
                              <w:t>ｽｹｼﾞｭｰﾙ</w:t>
                            </w:r>
                            <w:r w:rsidR="00D45146" w:rsidRPr="00D45146">
                              <w:rPr>
                                <w:rFonts w:asciiTheme="majorHAnsi" w:eastAsiaTheme="majorHAnsi" w:hAnsiTheme="majorHAnsi" w:hint="eastAsia"/>
                                <w:color w:val="000000" w:themeColor="text1"/>
                                <w:sz w:val="16"/>
                                <w:szCs w:val="16"/>
                              </w:rPr>
                              <w:t>を確認する。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6F28A" id="_x0000_s1032" style="position:absolute;left:0;text-align:left;margin-left:699.5pt;margin-top:270.75pt;width:110.45pt;height:7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" filled="f" strokecolor="black [3213]" strokeweight=".25pt">
                <v:stroke joinstyle="miter"/>
                <v:textbox inset="1mm,0,1mm,0">
                  <w:txbxContent>
                    <w:p w14:paraId="350FDDA1" w14:textId="078C9C52" w:rsidR="00240EDD" w:rsidRPr="008B676C" w:rsidRDefault="00447B76" w:rsidP="00EC0F90">
                      <w:pPr>
                        <w:spacing w:line="180" w:lineRule="exact"/>
                        <w:rPr>
                          <w:rFonts w:asciiTheme="majorHAnsi" w:eastAsiaTheme="majorHAnsi" w:hAnsiTheme="majorHAnsi"/>
                          <w:sz w:val="16"/>
                          <w:szCs w:val="16"/>
                        </w:rPr>
                      </w:pPr>
                      <w:r>
                        <w:rPr>
                          <w:rFonts w:asciiTheme="majorHAnsi" w:eastAsiaTheme="majorHAnsi" w:hAnsiTheme="majorHAnsi" w:hint="eastAsia"/>
                          <w:b/>
                          <w:bCs/>
                          <w:color w:val="000000" w:themeColor="text1"/>
                          <w:sz w:val="16"/>
                          <w:szCs w:val="16"/>
                          <w:u w:val="single"/>
                        </w:rPr>
                        <w:t>実験ｽｹｼﾞｭｰﾙ</w:t>
                      </w:r>
                      <w:r w:rsidR="00240EDD">
                        <w:rPr>
                          <w:rFonts w:asciiTheme="majorHAnsi" w:eastAsiaTheme="majorHAnsi" w:hAnsiTheme="majorHAnsi"/>
                          <w:color w:val="000000" w:themeColor="text1"/>
                          <w:sz w:val="16"/>
                          <w:szCs w:val="16"/>
                        </w:rPr>
                        <w:t xml:space="preserve">　</w:t>
                      </w:r>
                      <w:r w:rsidR="00D45146" w:rsidRPr="00D45146">
                        <w:rPr>
                          <w:rFonts w:asciiTheme="majorHAnsi" w:eastAsiaTheme="majorHAnsi" w:hAnsiTheme="majorHAnsi" w:hint="eastAsia"/>
                          <w:color w:val="000000" w:themeColor="text1"/>
                          <w:sz w:val="16"/>
                          <w:szCs w:val="16"/>
                        </w:rPr>
                        <w:t>実験開始30分前から実験協力者に実験方法について説明し，発汗量</w:t>
                      </w:r>
                      <w:r w:rsidR="00116DA3">
                        <w:rPr>
                          <w:rFonts w:asciiTheme="majorHAnsi" w:eastAsiaTheme="majorHAnsi" w:hAnsiTheme="majorHAnsi" w:hint="eastAsia"/>
                          <w:color w:val="000000" w:themeColor="text1"/>
                          <w:sz w:val="16"/>
                          <w:szCs w:val="16"/>
                        </w:rPr>
                        <w:t>，</w:t>
                      </w:r>
                      <w:r w:rsidR="00D45146" w:rsidRPr="00D45146">
                        <w:rPr>
                          <w:rFonts w:asciiTheme="majorHAnsi" w:eastAsiaTheme="majorHAnsi" w:hAnsiTheme="majorHAnsi" w:hint="eastAsia"/>
                          <w:color w:val="000000" w:themeColor="text1"/>
                          <w:sz w:val="16"/>
                          <w:szCs w:val="16"/>
                        </w:rPr>
                        <w:t>耳内温</w:t>
                      </w:r>
                      <w:r w:rsidR="00116DA3">
                        <w:rPr>
                          <w:rFonts w:asciiTheme="majorHAnsi" w:eastAsiaTheme="majorHAnsi" w:hAnsiTheme="majorHAnsi" w:hint="eastAsia"/>
                          <w:color w:val="000000" w:themeColor="text1"/>
                          <w:sz w:val="16"/>
                          <w:szCs w:val="16"/>
                        </w:rPr>
                        <w:t>と</w:t>
                      </w:r>
                      <w:r w:rsidR="00D45146" w:rsidRPr="00D45146">
                        <w:rPr>
                          <w:rFonts w:asciiTheme="majorHAnsi" w:eastAsiaTheme="majorHAnsi" w:hAnsiTheme="majorHAnsi" w:hint="eastAsia"/>
                          <w:color w:val="000000" w:themeColor="text1"/>
                          <w:sz w:val="16"/>
                          <w:szCs w:val="16"/>
                        </w:rPr>
                        <w:t>脳波</w:t>
                      </w:r>
                      <w:r w:rsidR="00116DA3">
                        <w:rPr>
                          <w:rFonts w:asciiTheme="majorHAnsi" w:eastAsiaTheme="majorHAnsi" w:hAnsiTheme="majorHAnsi" w:hint="eastAsia"/>
                          <w:color w:val="000000" w:themeColor="text1"/>
                          <w:sz w:val="16"/>
                          <w:szCs w:val="16"/>
                        </w:rPr>
                        <w:t>の</w:t>
                      </w:r>
                      <w:r w:rsidR="00E04D30">
                        <w:rPr>
                          <w:rFonts w:asciiTheme="majorHAnsi" w:eastAsiaTheme="majorHAnsi" w:hAnsiTheme="majorHAnsi" w:hint="eastAsia"/>
                          <w:color w:val="000000" w:themeColor="text1"/>
                          <w:sz w:val="16"/>
                          <w:szCs w:val="16"/>
                        </w:rPr>
                        <w:t>ｾﾝｻｰ</w:t>
                      </w:r>
                      <w:r w:rsidR="00D45146" w:rsidRPr="00D45146">
                        <w:rPr>
                          <w:rFonts w:asciiTheme="majorHAnsi" w:eastAsiaTheme="majorHAnsi" w:hAnsiTheme="majorHAnsi" w:hint="eastAsia"/>
                          <w:color w:val="000000" w:themeColor="text1"/>
                          <w:sz w:val="16"/>
                          <w:szCs w:val="16"/>
                        </w:rPr>
                        <w:t>をとりつける。実験開始5分前に実験協力者を</w:t>
                      </w:r>
                      <w:r w:rsidR="00E04D30">
                        <w:rPr>
                          <w:rFonts w:asciiTheme="majorHAnsi" w:eastAsiaTheme="majorHAnsi" w:hAnsiTheme="majorHAnsi" w:hint="eastAsia"/>
                          <w:color w:val="000000" w:themeColor="text1"/>
                          <w:sz w:val="16"/>
                          <w:szCs w:val="16"/>
                        </w:rPr>
                        <w:t>ﾌﾞｰｽ</w:t>
                      </w:r>
                      <w:r w:rsidR="00D45146" w:rsidRPr="00D45146">
                        <w:rPr>
                          <w:rFonts w:asciiTheme="majorHAnsi" w:eastAsiaTheme="majorHAnsi" w:hAnsiTheme="majorHAnsi" w:hint="eastAsia"/>
                          <w:color w:val="000000" w:themeColor="text1"/>
                          <w:sz w:val="16"/>
                          <w:szCs w:val="16"/>
                        </w:rPr>
                        <w:t>に入室させ，実験</w:t>
                      </w:r>
                      <w:r w:rsidR="00E04D30">
                        <w:rPr>
                          <w:rFonts w:asciiTheme="majorHAnsi" w:eastAsiaTheme="majorHAnsi" w:hAnsiTheme="majorHAnsi" w:hint="eastAsia"/>
                          <w:color w:val="000000" w:themeColor="text1"/>
                          <w:sz w:val="16"/>
                          <w:szCs w:val="16"/>
                        </w:rPr>
                        <w:t>ｽｹｼﾞｭｰﾙ</w:t>
                      </w:r>
                      <w:r w:rsidR="00D45146" w:rsidRPr="00D45146">
                        <w:rPr>
                          <w:rFonts w:asciiTheme="majorHAnsi" w:eastAsiaTheme="majorHAnsi" w:hAnsiTheme="majorHAnsi" w:hint="eastAsia"/>
                          <w:color w:val="000000" w:themeColor="text1"/>
                          <w:sz w:val="16"/>
                          <w:szCs w:val="16"/>
                        </w:rPr>
                        <w:t>を確認する。</w:t>
                      </w:r>
                    </w:p>
                  </w:txbxContent>
                </v:textbox>
                <w10:wrap anchory="page"/>
              </v:roundrect>
            </w:pict>
          </mc:Fallback>
        </mc:AlternateContent>
      </w:r>
    </w:p>
    <w:p w14:paraId="739A7601" w14:textId="31DA6202" w:rsidR="0014068D" w:rsidRDefault="0014068D"/>
    <w:p w14:paraId="36432AD8" w14:textId="52D8807D" w:rsidR="0014068D" w:rsidRDefault="00D70762">
      <w:r>
        <w:rPr>
          <w:noProof/>
        </w:rPr>
        <mc:AlternateContent>
          <mc:Choice Requires="wps">
            <w:drawing>
              <wp:anchor distT="0" distB="0" distL="114300" distR="114300" simplePos="0" relativeHeight="251682816" behindDoc="0" locked="0" layoutInCell="1" allowOverlap="1" wp14:anchorId="2CA0B5EE" wp14:editId="30F82CB1">
                <wp:simplePos x="0" y="0"/>
                <wp:positionH relativeFrom="column">
                  <wp:posOffset>10160</wp:posOffset>
                </wp:positionH>
                <wp:positionV relativeFrom="page">
                  <wp:posOffset>3857625</wp:posOffset>
                </wp:positionV>
                <wp:extent cx="3971290" cy="1847850"/>
                <wp:effectExtent l="0" t="0" r="10160" b="19050"/>
                <wp:wrapNone/>
                <wp:docPr id="391700941" name="四角形: 角を丸くする 2"/>
                <wp:cNvGraphicFramePr/>
                <a:graphic xmlns:a="http://schemas.openxmlformats.org/drawingml/2006/main">
                  <a:graphicData uri="http://schemas.microsoft.com/office/word/2010/wordprocessingShape">
                    <wps:wsp>
                      <wps:cNvSpPr/>
                      <wps:spPr>
                        <a:xfrm>
                          <a:off x="0" y="0"/>
                          <a:ext cx="3971290" cy="1847850"/>
                        </a:xfrm>
                        <a:prstGeom prst="roundRect">
                          <a:avLst>
                            <a:gd name="adj" fmla="val 12020"/>
                          </a:avLst>
                        </a:prstGeom>
                        <a:solidFill>
                          <a:schemeClr val="accent1">
                            <a:lumMod val="20000"/>
                            <a:lumOff val="80000"/>
                          </a:schemeClr>
                        </a:solidFill>
                        <a:ln w="31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6DC5B" w14:textId="4A7FB620" w:rsidR="00FD32DA" w:rsidRPr="007D5266" w:rsidRDefault="00FD32DA" w:rsidP="003963DD">
                            <w:pPr>
                              <w:spacing w:line="0" w:lineRule="atLeast"/>
                              <w:ind w:rightChars="53" w:right="101"/>
                              <w:rPr>
                                <w:rFonts w:ascii="BIZ UDPゴシック" w:eastAsia="BIZ UDPゴシック" w:hAnsi="BIZ UDPゴシック"/>
                                <w:b/>
                                <w:bCs/>
                                <w:color w:val="000000" w:themeColor="text1"/>
                                <w:sz w:val="24"/>
                                <w:szCs w:val="24"/>
                                <w:u w:val="single"/>
                              </w:rPr>
                            </w:pPr>
                            <w:r w:rsidRPr="007D5266">
                              <w:rPr>
                                <w:rFonts w:ascii="BIZ UDPゴシック" w:eastAsia="BIZ UDPゴシック" w:hAnsi="BIZ UDPゴシック"/>
                                <w:b/>
                                <w:bCs/>
                                <w:color w:val="000000" w:themeColor="text1"/>
                                <w:sz w:val="24"/>
                                <w:szCs w:val="24"/>
                                <w:u w:val="single"/>
                              </w:rPr>
                              <w:t>精油（</w:t>
                            </w:r>
                            <w:r w:rsidR="00B56C4F">
                              <w:rPr>
                                <w:rFonts w:ascii="BIZ UDPゴシック" w:eastAsia="BIZ UDPゴシック" w:hAnsi="BIZ UDPゴシック" w:hint="eastAsia"/>
                                <w:b/>
                                <w:bCs/>
                                <w:color w:val="000000" w:themeColor="text1"/>
                                <w:sz w:val="24"/>
                                <w:szCs w:val="24"/>
                                <w:u w:val="single"/>
                              </w:rPr>
                              <w:t>エッセンシャルオイル</w:t>
                            </w:r>
                            <w:r w:rsidRPr="007D5266">
                              <w:rPr>
                                <w:rFonts w:ascii="BIZ UDPゴシック" w:eastAsia="BIZ UDPゴシック" w:hAnsi="BIZ UDPゴシック" w:hint="eastAsia"/>
                                <w:b/>
                                <w:bCs/>
                                <w:color w:val="000000" w:themeColor="text1"/>
                                <w:sz w:val="24"/>
                                <w:szCs w:val="24"/>
                                <w:u w:val="single"/>
                              </w:rPr>
                              <w:t>）</w:t>
                            </w:r>
                          </w:p>
                          <w:p w14:paraId="31C47857" w14:textId="14378882" w:rsidR="00FD32DA" w:rsidRPr="003963DD" w:rsidRDefault="00FD32DA" w:rsidP="003963DD">
                            <w:pPr>
                              <w:spacing w:line="0" w:lineRule="atLeast"/>
                              <w:ind w:rightChars="-56" w:right="-106" w:firstLine="142"/>
                              <w:rPr>
                                <w:rFonts w:ascii="BIZ UDPゴシック" w:eastAsia="BIZ UDPゴシック" w:hAnsi="BIZ UDPゴシック"/>
                                <w:color w:val="000000" w:themeColor="text1"/>
                                <w:sz w:val="18"/>
                                <w:szCs w:val="18"/>
                              </w:rPr>
                            </w:pPr>
                            <w:r w:rsidRPr="003963DD">
                              <w:rPr>
                                <w:rFonts w:ascii="BIZ UDPゴシック" w:eastAsia="BIZ UDPゴシック" w:hAnsi="BIZ UDPゴシック" w:hint="eastAsia"/>
                                <w:color w:val="000000" w:themeColor="text1"/>
                                <w:sz w:val="18"/>
                                <w:szCs w:val="18"/>
                              </w:rPr>
                              <w:t>植物の花，葉，果皮，果実，心材，根，種子，樹皮，樹脂などから抽出された有効成分を高濃度含有した揮発性芳香物質（谷田・川崎，2003）。岩橋（1995）は</w:t>
                            </w:r>
                            <w:r w:rsidR="00E920F4" w:rsidRPr="003963DD">
                              <w:rPr>
                                <w:rFonts w:ascii="BIZ UDPゴシック" w:eastAsia="BIZ UDPゴシック" w:hAnsi="BIZ UDPゴシック" w:hint="eastAsia"/>
                                <w:color w:val="000000" w:themeColor="text1"/>
                                <w:sz w:val="18"/>
                                <w:szCs w:val="18"/>
                              </w:rPr>
                              <w:t>，</w:t>
                            </w:r>
                            <w:r w:rsidRPr="003963DD">
                              <w:rPr>
                                <w:rFonts w:ascii="BIZ UDPゴシック" w:eastAsia="BIZ UDPゴシック" w:hAnsi="BIZ UDPゴシック" w:hint="eastAsia"/>
                                <w:color w:val="000000" w:themeColor="text1"/>
                                <w:sz w:val="18"/>
                                <w:szCs w:val="18"/>
                              </w:rPr>
                              <w:t>精油の香りを「自然のめぐみ」のひとつとし健康で快適な環境作りに活用する香り空調システムを開発し</w:t>
                            </w:r>
                            <w:r w:rsidR="00E32D6C">
                              <w:rPr>
                                <w:rFonts w:ascii="BIZ UDPゴシック" w:eastAsia="BIZ UDPゴシック" w:hAnsi="BIZ UDPゴシック" w:hint="eastAsia"/>
                                <w:color w:val="000000" w:themeColor="text1"/>
                                <w:sz w:val="18"/>
                                <w:szCs w:val="18"/>
                              </w:rPr>
                              <w:t>た</w:t>
                            </w:r>
                            <w:r w:rsidRPr="003963DD">
                              <w:rPr>
                                <w:rFonts w:ascii="BIZ UDPゴシック" w:eastAsia="BIZ UDPゴシック" w:hAnsi="BIZ UDPゴシック" w:hint="eastAsia"/>
                                <w:color w:val="000000" w:themeColor="text1"/>
                                <w:sz w:val="18"/>
                                <w:szCs w:val="18"/>
                              </w:rPr>
                              <w:t>。木村・香川・田村（2023）は，精油とアロマオイルの香りが居心地に与える影響の差を定量評価し</w:t>
                            </w:r>
                            <w:r w:rsidR="00E32D6C">
                              <w:rPr>
                                <w:rFonts w:ascii="BIZ UDPゴシック" w:eastAsia="BIZ UDPゴシック" w:hAnsi="BIZ UDPゴシック" w:hint="eastAsia"/>
                                <w:color w:val="000000" w:themeColor="text1"/>
                                <w:sz w:val="18"/>
                                <w:szCs w:val="18"/>
                              </w:rPr>
                              <w:t>た</w:t>
                            </w:r>
                            <w:r w:rsidRPr="003963DD">
                              <w:rPr>
                                <w:rFonts w:ascii="BIZ UDPゴシック" w:eastAsia="BIZ UDPゴシック" w:hAnsi="BIZ UDPゴシック" w:hint="eastAsia"/>
                                <w:color w:val="000000" w:themeColor="text1"/>
                                <w:sz w:val="18"/>
                                <w:szCs w:val="18"/>
                              </w:rPr>
                              <w:t>。</w:t>
                            </w:r>
                          </w:p>
                          <w:p w14:paraId="34FC0153" w14:textId="30F7A0DD" w:rsidR="000A7422" w:rsidRPr="003963DD" w:rsidRDefault="000A7422" w:rsidP="003963DD">
                            <w:pPr>
                              <w:spacing w:line="0" w:lineRule="atLeast"/>
                              <w:ind w:rightChars="-56" w:right="-106" w:firstLine="142"/>
                              <w:rPr>
                                <w:rFonts w:ascii="BIZ UDPゴシック" w:eastAsia="BIZ UDPゴシック" w:hAnsi="BIZ UDPゴシック"/>
                                <w:color w:val="000000" w:themeColor="text1"/>
                                <w:sz w:val="18"/>
                                <w:szCs w:val="18"/>
                              </w:rPr>
                            </w:pPr>
                            <w:r w:rsidRPr="003963DD">
                              <w:rPr>
                                <w:rFonts w:ascii="BIZ UDPゴシック" w:eastAsia="BIZ UDPゴシック" w:hAnsi="BIZ UDPゴシック" w:hint="eastAsia"/>
                                <w:color w:val="000000" w:themeColor="text1"/>
                                <w:sz w:val="18"/>
                                <w:szCs w:val="18"/>
                              </w:rPr>
                              <w:t>本実験では，調香師の協力と指導を得て，ラベンダーとペパーミントの精油を採用した。</w:t>
                            </w:r>
                            <w:r w:rsidR="00315741" w:rsidRPr="003963DD">
                              <w:rPr>
                                <w:rFonts w:ascii="BIZ UDPゴシック" w:eastAsia="BIZ UDPゴシック" w:hAnsi="BIZ UDPゴシック" w:hint="eastAsia"/>
                                <w:color w:val="000000" w:themeColor="text1"/>
                                <w:sz w:val="18"/>
                                <w:szCs w:val="18"/>
                              </w:rPr>
                              <w:t>精油を缶内</w:t>
                            </w:r>
                            <w:r w:rsidR="00315741" w:rsidRPr="003963DD">
                              <w:rPr>
                                <w:rFonts w:ascii="BIZ UDPゴシック" w:eastAsia="BIZ UDPゴシック" w:hAnsi="BIZ UDPゴシック"/>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直径</w:t>
                            </w:r>
                            <w:r w:rsidR="00315741" w:rsidRPr="003963DD">
                              <w:rPr>
                                <w:rFonts w:ascii="BIZ UDPゴシック" w:eastAsia="BIZ UDPゴシック" w:hAnsi="BIZ UDPゴシック"/>
                                <w:color w:val="000000" w:themeColor="text1"/>
                                <w:sz w:val="18"/>
                                <w:szCs w:val="18"/>
                              </w:rPr>
                              <w:t>50mm</w:t>
                            </w:r>
                            <w:r w:rsidR="00315741" w:rsidRPr="003963DD">
                              <w:rPr>
                                <w:rFonts w:ascii="BIZ UDPゴシック" w:eastAsia="BIZ UDPゴシック" w:hAnsi="BIZ UDPゴシック" w:hint="eastAsia"/>
                                <w:color w:val="000000" w:themeColor="text1"/>
                                <w:sz w:val="18"/>
                                <w:szCs w:val="18"/>
                              </w:rPr>
                              <w:t>，高さ</w:t>
                            </w:r>
                            <w:r w:rsidR="00315741" w:rsidRPr="003963DD">
                              <w:rPr>
                                <w:rFonts w:ascii="BIZ UDPゴシック" w:eastAsia="BIZ UDPゴシック" w:hAnsi="BIZ UDPゴシック"/>
                                <w:color w:val="000000" w:themeColor="text1"/>
                                <w:sz w:val="18"/>
                                <w:szCs w:val="18"/>
                              </w:rPr>
                              <w:t>10mm)</w:t>
                            </w:r>
                            <w:r w:rsidR="00315741" w:rsidRPr="003963DD">
                              <w:rPr>
                                <w:rFonts w:ascii="BIZ UDPゴシック" w:eastAsia="BIZ UDPゴシック" w:hAnsi="BIZ UDPゴシック" w:hint="eastAsia"/>
                                <w:color w:val="000000" w:themeColor="text1"/>
                                <w:sz w:val="18"/>
                                <w:szCs w:val="18"/>
                              </w:rPr>
                              <w:t>のアロマボール</w:t>
                            </w:r>
                            <w:r w:rsidR="00315741" w:rsidRPr="003963DD">
                              <w:rPr>
                                <w:rFonts w:ascii="BIZ UDPゴシック" w:eastAsia="BIZ UDPゴシック" w:hAnsi="BIZ UDPゴシック"/>
                                <w:color w:val="000000" w:themeColor="text1"/>
                                <w:sz w:val="18"/>
                                <w:szCs w:val="18"/>
                              </w:rPr>
                              <w:t>(57</w:t>
                            </w:r>
                            <w:r w:rsidR="00315741" w:rsidRPr="003963DD">
                              <w:rPr>
                                <w:rFonts w:ascii="BIZ UDPゴシック" w:eastAsia="BIZ UDPゴシック" w:hAnsi="BIZ UDPゴシック" w:hint="eastAsia"/>
                                <w:color w:val="000000" w:themeColor="text1"/>
                                <w:sz w:val="18"/>
                                <w:szCs w:val="18"/>
                              </w:rPr>
                              <w:t>個</w:t>
                            </w:r>
                            <w:r w:rsidR="00315741" w:rsidRPr="003963DD">
                              <w:rPr>
                                <w:rFonts w:ascii="BIZ UDPゴシック" w:eastAsia="BIZ UDPゴシック" w:hAnsi="BIZ UDPゴシック"/>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に</w:t>
                            </w:r>
                            <w:r w:rsidR="00315741" w:rsidRPr="003963DD">
                              <w:rPr>
                                <w:rFonts w:ascii="BIZ UDPゴシック" w:eastAsia="BIZ UDPゴシック" w:hAnsi="BIZ UDPゴシック"/>
                                <w:color w:val="000000" w:themeColor="text1"/>
                                <w:sz w:val="18"/>
                                <w:szCs w:val="18"/>
                              </w:rPr>
                              <w:t>5</w:t>
                            </w:r>
                            <w:r w:rsidR="00315741" w:rsidRPr="003963DD">
                              <w:rPr>
                                <w:rFonts w:ascii="BIZ UDPゴシック" w:eastAsia="BIZ UDPゴシック" w:hAnsi="BIZ UDPゴシック" w:hint="eastAsia"/>
                                <w:color w:val="000000" w:themeColor="text1"/>
                                <w:sz w:val="18"/>
                                <w:szCs w:val="18"/>
                              </w:rPr>
                              <w:t>滴</w:t>
                            </w:r>
                            <w:r w:rsidR="00315741" w:rsidRPr="003963DD">
                              <w:rPr>
                                <w:rFonts w:ascii="BIZ UDPゴシック" w:eastAsia="BIZ UDPゴシック" w:hAnsi="BIZ UDPゴシック"/>
                                <w:color w:val="000000" w:themeColor="text1"/>
                                <w:sz w:val="18"/>
                                <w:szCs w:val="18"/>
                              </w:rPr>
                              <w:t>(0.25g)</w:t>
                            </w:r>
                            <w:r w:rsidR="00315741" w:rsidRPr="003963DD">
                              <w:rPr>
                                <w:rFonts w:ascii="BIZ UDPゴシック" w:eastAsia="BIZ UDPゴシック" w:hAnsi="BIZ UDPゴシック" w:hint="eastAsia"/>
                                <w:color w:val="000000" w:themeColor="text1"/>
                                <w:sz w:val="18"/>
                                <w:szCs w:val="18"/>
                              </w:rPr>
                              <w:t>たらす</w:t>
                            </w:r>
                            <w:r w:rsidR="007C5AF0" w:rsidRPr="003963DD">
                              <w:rPr>
                                <w:rFonts w:ascii="BIZ UDPゴシック" w:eastAsia="BIZ UDPゴシック" w:hAnsi="BIZ UDPゴシック" w:hint="eastAsia"/>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写真3</w:t>
                            </w:r>
                            <w:r w:rsidR="007C5AF0" w:rsidRPr="003963DD">
                              <w:rPr>
                                <w:rFonts w:ascii="BIZ UDPゴシック" w:eastAsia="BIZ UDPゴシック" w:hAnsi="BIZ UDPゴシック" w:hint="eastAsia"/>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。そのアロマボール缶を，座位の実験協力者から前方約</w:t>
                            </w:r>
                            <w:r w:rsidR="00315741" w:rsidRPr="003963DD">
                              <w:rPr>
                                <w:rFonts w:ascii="BIZ UDPゴシック" w:eastAsia="BIZ UDPゴシック" w:hAnsi="BIZ UDPゴシック"/>
                                <w:color w:val="000000" w:themeColor="text1"/>
                                <w:sz w:val="18"/>
                                <w:szCs w:val="18"/>
                              </w:rPr>
                              <w:t>300mm</w:t>
                            </w:r>
                            <w:r w:rsidR="00315741" w:rsidRPr="003963DD">
                              <w:rPr>
                                <w:rFonts w:ascii="BIZ UDPゴシック" w:eastAsia="BIZ UDPゴシック" w:hAnsi="BIZ UDPゴシック" w:hint="eastAsia"/>
                                <w:color w:val="000000" w:themeColor="text1"/>
                                <w:sz w:val="18"/>
                                <w:szCs w:val="18"/>
                              </w:rPr>
                              <w:t>，床から</w:t>
                            </w:r>
                            <w:r w:rsidR="00315741" w:rsidRPr="003963DD">
                              <w:rPr>
                                <w:rFonts w:ascii="BIZ UDPゴシック" w:eastAsia="BIZ UDPゴシック" w:hAnsi="BIZ UDPゴシック"/>
                                <w:color w:val="000000" w:themeColor="text1"/>
                                <w:sz w:val="18"/>
                                <w:szCs w:val="18"/>
                              </w:rPr>
                              <w:t>1100m</w:t>
                            </w:r>
                            <w:r w:rsidR="00315741" w:rsidRPr="003963DD">
                              <w:rPr>
                                <w:rFonts w:ascii="BIZ UDPゴシック" w:eastAsia="BIZ UDPゴシック" w:hAnsi="BIZ UDPゴシック" w:hint="eastAsia"/>
                                <w:color w:val="000000" w:themeColor="text1"/>
                                <w:sz w:val="18"/>
                                <w:szCs w:val="18"/>
                              </w:rPr>
                              <w:t>の高さに設置する。ラベンダー，ペパーミント，精油無しそれぞれのアロマボール</w:t>
                            </w:r>
                            <w:r w:rsidR="00315741" w:rsidRPr="003963DD">
                              <w:rPr>
                                <w:rFonts w:ascii="BIZ UDPゴシック" w:eastAsia="BIZ UDPゴシック" w:hAnsi="BIZ UDPゴシック"/>
                                <w:color w:val="000000" w:themeColor="text1"/>
                                <w:sz w:val="18"/>
                                <w:szCs w:val="18"/>
                              </w:rPr>
                              <w:t>3</w:t>
                            </w:r>
                            <w:r w:rsidR="00315741" w:rsidRPr="003963DD">
                              <w:rPr>
                                <w:rFonts w:ascii="BIZ UDPゴシック" w:eastAsia="BIZ UDPゴシック" w:hAnsi="BIZ UDPゴシック" w:hint="eastAsia"/>
                                <w:color w:val="000000" w:themeColor="text1"/>
                                <w:sz w:val="18"/>
                                <w:szCs w:val="18"/>
                              </w:rPr>
                              <w:t>缶を用いて実験を行</w:t>
                            </w:r>
                            <w:r w:rsidR="00E32D6C">
                              <w:rPr>
                                <w:rFonts w:ascii="BIZ UDPゴシック" w:eastAsia="BIZ UDPゴシック" w:hAnsi="BIZ UDPゴシック" w:hint="eastAsia"/>
                                <w:color w:val="000000" w:themeColor="text1"/>
                                <w:sz w:val="18"/>
                                <w:szCs w:val="18"/>
                              </w:rPr>
                              <w:t>った</w:t>
                            </w:r>
                            <w:r w:rsidR="00315741" w:rsidRPr="003963DD">
                              <w:rPr>
                                <w:rFonts w:ascii="BIZ UDPゴシック" w:eastAsia="BIZ UDPゴシック" w:hAnsi="BIZ UDPゴシック" w:hint="eastAsia"/>
                                <w:color w:val="000000" w:themeColor="text1"/>
                                <w:sz w:val="18"/>
                                <w:szCs w:val="18"/>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0B5EE" id="_x0000_s1033" style="position:absolute;left:0;text-align:left;margin-left:.8pt;margin-top:303.75pt;width:312.7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" fillcolor="#c1e4f5 [660]" strokecolor="#0f9ed5 [3207]" strokeweight=".25pt">
                <v:stroke joinstyle="miter"/>
                <v:textbox inset="2mm,0,2mm,0">
                  <w:txbxContent>
                    <w:p w14:paraId="6C46DC5B" w14:textId="4A7FB620" w:rsidR="00FD32DA" w:rsidRPr="007D5266" w:rsidRDefault="00FD32DA" w:rsidP="003963DD">
                      <w:pPr>
                        <w:spacing w:line="0" w:lineRule="atLeast"/>
                        <w:ind w:rightChars="53" w:right="101"/>
                        <w:rPr>
                          <w:rFonts w:ascii="BIZ UDPゴシック" w:eastAsia="BIZ UDPゴシック" w:hAnsi="BIZ UDPゴシック"/>
                          <w:b/>
                          <w:bCs/>
                          <w:color w:val="000000" w:themeColor="text1"/>
                          <w:sz w:val="24"/>
                          <w:szCs w:val="24"/>
                          <w:u w:val="single"/>
                        </w:rPr>
                      </w:pPr>
                      <w:r w:rsidRPr="007D5266">
                        <w:rPr>
                          <w:rFonts w:ascii="BIZ UDPゴシック" w:eastAsia="BIZ UDPゴシック" w:hAnsi="BIZ UDPゴシック"/>
                          <w:b/>
                          <w:bCs/>
                          <w:color w:val="000000" w:themeColor="text1"/>
                          <w:sz w:val="24"/>
                          <w:szCs w:val="24"/>
                          <w:u w:val="single"/>
                        </w:rPr>
                        <w:t>精油（</w:t>
                      </w:r>
                      <w:r w:rsidR="00B56C4F">
                        <w:rPr>
                          <w:rFonts w:ascii="BIZ UDPゴシック" w:eastAsia="BIZ UDPゴシック" w:hAnsi="BIZ UDPゴシック" w:hint="eastAsia"/>
                          <w:b/>
                          <w:bCs/>
                          <w:color w:val="000000" w:themeColor="text1"/>
                          <w:sz w:val="24"/>
                          <w:szCs w:val="24"/>
                          <w:u w:val="single"/>
                        </w:rPr>
                        <w:t>エッセンシャルオイル</w:t>
                      </w:r>
                      <w:r w:rsidRPr="007D5266">
                        <w:rPr>
                          <w:rFonts w:ascii="BIZ UDPゴシック" w:eastAsia="BIZ UDPゴシック" w:hAnsi="BIZ UDPゴシック" w:hint="eastAsia"/>
                          <w:b/>
                          <w:bCs/>
                          <w:color w:val="000000" w:themeColor="text1"/>
                          <w:sz w:val="24"/>
                          <w:szCs w:val="24"/>
                          <w:u w:val="single"/>
                        </w:rPr>
                        <w:t>）</w:t>
                      </w:r>
                    </w:p>
                    <w:p w14:paraId="31C47857" w14:textId="14378882" w:rsidR="00FD32DA" w:rsidRPr="003963DD" w:rsidRDefault="00FD32DA" w:rsidP="003963DD">
                      <w:pPr>
                        <w:spacing w:line="0" w:lineRule="atLeast"/>
                        <w:ind w:rightChars="-56" w:right="-106" w:firstLine="142"/>
                        <w:rPr>
                          <w:rFonts w:ascii="BIZ UDPゴシック" w:eastAsia="BIZ UDPゴシック" w:hAnsi="BIZ UDPゴシック"/>
                          <w:color w:val="000000" w:themeColor="text1"/>
                          <w:sz w:val="18"/>
                          <w:szCs w:val="18"/>
                        </w:rPr>
                      </w:pPr>
                      <w:r w:rsidRPr="003963DD">
                        <w:rPr>
                          <w:rFonts w:ascii="BIZ UDPゴシック" w:eastAsia="BIZ UDPゴシック" w:hAnsi="BIZ UDPゴシック" w:hint="eastAsia"/>
                          <w:color w:val="000000" w:themeColor="text1"/>
                          <w:sz w:val="18"/>
                          <w:szCs w:val="18"/>
                        </w:rPr>
                        <w:t>植物の花，葉，果皮，果実，心材，根，種子，樹皮，樹脂などから抽出された有効成分を高濃度含有した揮発性芳香物質（谷田・川崎，2003）。岩橋（1995）は</w:t>
                      </w:r>
                      <w:r w:rsidR="00E920F4" w:rsidRPr="003963DD">
                        <w:rPr>
                          <w:rFonts w:ascii="BIZ UDPゴシック" w:eastAsia="BIZ UDPゴシック" w:hAnsi="BIZ UDPゴシック" w:hint="eastAsia"/>
                          <w:color w:val="000000" w:themeColor="text1"/>
                          <w:sz w:val="18"/>
                          <w:szCs w:val="18"/>
                        </w:rPr>
                        <w:t>，</w:t>
                      </w:r>
                      <w:r w:rsidRPr="003963DD">
                        <w:rPr>
                          <w:rFonts w:ascii="BIZ UDPゴシック" w:eastAsia="BIZ UDPゴシック" w:hAnsi="BIZ UDPゴシック" w:hint="eastAsia"/>
                          <w:color w:val="000000" w:themeColor="text1"/>
                          <w:sz w:val="18"/>
                          <w:szCs w:val="18"/>
                        </w:rPr>
                        <w:t>精油の香りを「自然のめぐみ」のひとつとし健康で快適な環境作りに活用する香り空調システムを開発し</w:t>
                      </w:r>
                      <w:r w:rsidR="00E32D6C">
                        <w:rPr>
                          <w:rFonts w:ascii="BIZ UDPゴシック" w:eastAsia="BIZ UDPゴシック" w:hAnsi="BIZ UDPゴシック" w:hint="eastAsia"/>
                          <w:color w:val="000000" w:themeColor="text1"/>
                          <w:sz w:val="18"/>
                          <w:szCs w:val="18"/>
                        </w:rPr>
                        <w:t>た</w:t>
                      </w:r>
                      <w:r w:rsidRPr="003963DD">
                        <w:rPr>
                          <w:rFonts w:ascii="BIZ UDPゴシック" w:eastAsia="BIZ UDPゴシック" w:hAnsi="BIZ UDPゴシック" w:hint="eastAsia"/>
                          <w:color w:val="000000" w:themeColor="text1"/>
                          <w:sz w:val="18"/>
                          <w:szCs w:val="18"/>
                        </w:rPr>
                        <w:t>。木村・香川・田村（2023）は，精油とアロマオイルの香りが居心地に与える影響の差を定量評価し</w:t>
                      </w:r>
                      <w:r w:rsidR="00E32D6C">
                        <w:rPr>
                          <w:rFonts w:ascii="BIZ UDPゴシック" w:eastAsia="BIZ UDPゴシック" w:hAnsi="BIZ UDPゴシック" w:hint="eastAsia"/>
                          <w:color w:val="000000" w:themeColor="text1"/>
                          <w:sz w:val="18"/>
                          <w:szCs w:val="18"/>
                        </w:rPr>
                        <w:t>た</w:t>
                      </w:r>
                      <w:r w:rsidRPr="003963DD">
                        <w:rPr>
                          <w:rFonts w:ascii="BIZ UDPゴシック" w:eastAsia="BIZ UDPゴシック" w:hAnsi="BIZ UDPゴシック" w:hint="eastAsia"/>
                          <w:color w:val="000000" w:themeColor="text1"/>
                          <w:sz w:val="18"/>
                          <w:szCs w:val="18"/>
                        </w:rPr>
                        <w:t>。</w:t>
                      </w:r>
                    </w:p>
                    <w:p w14:paraId="34FC0153" w14:textId="30F7A0DD" w:rsidR="000A7422" w:rsidRPr="003963DD" w:rsidRDefault="000A7422" w:rsidP="003963DD">
                      <w:pPr>
                        <w:spacing w:line="0" w:lineRule="atLeast"/>
                        <w:ind w:rightChars="-56" w:right="-106" w:firstLine="142"/>
                        <w:rPr>
                          <w:rFonts w:ascii="BIZ UDPゴシック" w:eastAsia="BIZ UDPゴシック" w:hAnsi="BIZ UDPゴシック"/>
                          <w:color w:val="000000" w:themeColor="text1"/>
                          <w:sz w:val="18"/>
                          <w:szCs w:val="18"/>
                        </w:rPr>
                      </w:pPr>
                      <w:r w:rsidRPr="003963DD">
                        <w:rPr>
                          <w:rFonts w:ascii="BIZ UDPゴシック" w:eastAsia="BIZ UDPゴシック" w:hAnsi="BIZ UDPゴシック" w:hint="eastAsia"/>
                          <w:color w:val="000000" w:themeColor="text1"/>
                          <w:sz w:val="18"/>
                          <w:szCs w:val="18"/>
                        </w:rPr>
                        <w:t>本実験では，調香師の協力と指導を得て，ラベンダーとペパーミントの精油を採用した。</w:t>
                      </w:r>
                      <w:r w:rsidR="00315741" w:rsidRPr="003963DD">
                        <w:rPr>
                          <w:rFonts w:ascii="BIZ UDPゴシック" w:eastAsia="BIZ UDPゴシック" w:hAnsi="BIZ UDPゴシック" w:hint="eastAsia"/>
                          <w:color w:val="000000" w:themeColor="text1"/>
                          <w:sz w:val="18"/>
                          <w:szCs w:val="18"/>
                        </w:rPr>
                        <w:t>精油を缶内</w:t>
                      </w:r>
                      <w:r w:rsidR="00315741" w:rsidRPr="003963DD">
                        <w:rPr>
                          <w:rFonts w:ascii="BIZ UDPゴシック" w:eastAsia="BIZ UDPゴシック" w:hAnsi="BIZ UDPゴシック"/>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直径</w:t>
                      </w:r>
                      <w:r w:rsidR="00315741" w:rsidRPr="003963DD">
                        <w:rPr>
                          <w:rFonts w:ascii="BIZ UDPゴシック" w:eastAsia="BIZ UDPゴシック" w:hAnsi="BIZ UDPゴシック"/>
                          <w:color w:val="000000" w:themeColor="text1"/>
                          <w:sz w:val="18"/>
                          <w:szCs w:val="18"/>
                        </w:rPr>
                        <w:t>50mm</w:t>
                      </w:r>
                      <w:r w:rsidR="00315741" w:rsidRPr="003963DD">
                        <w:rPr>
                          <w:rFonts w:ascii="BIZ UDPゴシック" w:eastAsia="BIZ UDPゴシック" w:hAnsi="BIZ UDPゴシック" w:hint="eastAsia"/>
                          <w:color w:val="000000" w:themeColor="text1"/>
                          <w:sz w:val="18"/>
                          <w:szCs w:val="18"/>
                        </w:rPr>
                        <w:t>，高さ</w:t>
                      </w:r>
                      <w:r w:rsidR="00315741" w:rsidRPr="003963DD">
                        <w:rPr>
                          <w:rFonts w:ascii="BIZ UDPゴシック" w:eastAsia="BIZ UDPゴシック" w:hAnsi="BIZ UDPゴシック"/>
                          <w:color w:val="000000" w:themeColor="text1"/>
                          <w:sz w:val="18"/>
                          <w:szCs w:val="18"/>
                        </w:rPr>
                        <w:t>10mm)</w:t>
                      </w:r>
                      <w:r w:rsidR="00315741" w:rsidRPr="003963DD">
                        <w:rPr>
                          <w:rFonts w:ascii="BIZ UDPゴシック" w:eastAsia="BIZ UDPゴシック" w:hAnsi="BIZ UDPゴシック" w:hint="eastAsia"/>
                          <w:color w:val="000000" w:themeColor="text1"/>
                          <w:sz w:val="18"/>
                          <w:szCs w:val="18"/>
                        </w:rPr>
                        <w:t>のアロマボール</w:t>
                      </w:r>
                      <w:r w:rsidR="00315741" w:rsidRPr="003963DD">
                        <w:rPr>
                          <w:rFonts w:ascii="BIZ UDPゴシック" w:eastAsia="BIZ UDPゴシック" w:hAnsi="BIZ UDPゴシック"/>
                          <w:color w:val="000000" w:themeColor="text1"/>
                          <w:sz w:val="18"/>
                          <w:szCs w:val="18"/>
                        </w:rPr>
                        <w:t>(57</w:t>
                      </w:r>
                      <w:r w:rsidR="00315741" w:rsidRPr="003963DD">
                        <w:rPr>
                          <w:rFonts w:ascii="BIZ UDPゴシック" w:eastAsia="BIZ UDPゴシック" w:hAnsi="BIZ UDPゴシック" w:hint="eastAsia"/>
                          <w:color w:val="000000" w:themeColor="text1"/>
                          <w:sz w:val="18"/>
                          <w:szCs w:val="18"/>
                        </w:rPr>
                        <w:t>個</w:t>
                      </w:r>
                      <w:r w:rsidR="00315741" w:rsidRPr="003963DD">
                        <w:rPr>
                          <w:rFonts w:ascii="BIZ UDPゴシック" w:eastAsia="BIZ UDPゴシック" w:hAnsi="BIZ UDPゴシック"/>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に</w:t>
                      </w:r>
                      <w:r w:rsidR="00315741" w:rsidRPr="003963DD">
                        <w:rPr>
                          <w:rFonts w:ascii="BIZ UDPゴシック" w:eastAsia="BIZ UDPゴシック" w:hAnsi="BIZ UDPゴシック"/>
                          <w:color w:val="000000" w:themeColor="text1"/>
                          <w:sz w:val="18"/>
                          <w:szCs w:val="18"/>
                        </w:rPr>
                        <w:t>5</w:t>
                      </w:r>
                      <w:r w:rsidR="00315741" w:rsidRPr="003963DD">
                        <w:rPr>
                          <w:rFonts w:ascii="BIZ UDPゴシック" w:eastAsia="BIZ UDPゴシック" w:hAnsi="BIZ UDPゴシック" w:hint="eastAsia"/>
                          <w:color w:val="000000" w:themeColor="text1"/>
                          <w:sz w:val="18"/>
                          <w:szCs w:val="18"/>
                        </w:rPr>
                        <w:t>滴</w:t>
                      </w:r>
                      <w:r w:rsidR="00315741" w:rsidRPr="003963DD">
                        <w:rPr>
                          <w:rFonts w:ascii="BIZ UDPゴシック" w:eastAsia="BIZ UDPゴシック" w:hAnsi="BIZ UDPゴシック"/>
                          <w:color w:val="000000" w:themeColor="text1"/>
                          <w:sz w:val="18"/>
                          <w:szCs w:val="18"/>
                        </w:rPr>
                        <w:t>(0.25g)</w:t>
                      </w:r>
                      <w:r w:rsidR="00315741" w:rsidRPr="003963DD">
                        <w:rPr>
                          <w:rFonts w:ascii="BIZ UDPゴシック" w:eastAsia="BIZ UDPゴシック" w:hAnsi="BIZ UDPゴシック" w:hint="eastAsia"/>
                          <w:color w:val="000000" w:themeColor="text1"/>
                          <w:sz w:val="18"/>
                          <w:szCs w:val="18"/>
                        </w:rPr>
                        <w:t>たらす</w:t>
                      </w:r>
                      <w:r w:rsidR="007C5AF0" w:rsidRPr="003963DD">
                        <w:rPr>
                          <w:rFonts w:ascii="BIZ UDPゴシック" w:eastAsia="BIZ UDPゴシック" w:hAnsi="BIZ UDPゴシック" w:hint="eastAsia"/>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写真3</w:t>
                      </w:r>
                      <w:r w:rsidR="007C5AF0" w:rsidRPr="003963DD">
                        <w:rPr>
                          <w:rFonts w:ascii="BIZ UDPゴシック" w:eastAsia="BIZ UDPゴシック" w:hAnsi="BIZ UDPゴシック" w:hint="eastAsia"/>
                          <w:color w:val="000000" w:themeColor="text1"/>
                          <w:sz w:val="18"/>
                          <w:szCs w:val="18"/>
                        </w:rPr>
                        <w:t>）</w:t>
                      </w:r>
                      <w:r w:rsidR="00315741" w:rsidRPr="003963DD">
                        <w:rPr>
                          <w:rFonts w:ascii="BIZ UDPゴシック" w:eastAsia="BIZ UDPゴシック" w:hAnsi="BIZ UDPゴシック" w:hint="eastAsia"/>
                          <w:color w:val="000000" w:themeColor="text1"/>
                          <w:sz w:val="18"/>
                          <w:szCs w:val="18"/>
                        </w:rPr>
                        <w:t>。そのアロマボール缶を，座位の実験協力者から前方約</w:t>
                      </w:r>
                      <w:r w:rsidR="00315741" w:rsidRPr="003963DD">
                        <w:rPr>
                          <w:rFonts w:ascii="BIZ UDPゴシック" w:eastAsia="BIZ UDPゴシック" w:hAnsi="BIZ UDPゴシック"/>
                          <w:color w:val="000000" w:themeColor="text1"/>
                          <w:sz w:val="18"/>
                          <w:szCs w:val="18"/>
                        </w:rPr>
                        <w:t>300mm</w:t>
                      </w:r>
                      <w:r w:rsidR="00315741" w:rsidRPr="003963DD">
                        <w:rPr>
                          <w:rFonts w:ascii="BIZ UDPゴシック" w:eastAsia="BIZ UDPゴシック" w:hAnsi="BIZ UDPゴシック" w:hint="eastAsia"/>
                          <w:color w:val="000000" w:themeColor="text1"/>
                          <w:sz w:val="18"/>
                          <w:szCs w:val="18"/>
                        </w:rPr>
                        <w:t>，床から</w:t>
                      </w:r>
                      <w:r w:rsidR="00315741" w:rsidRPr="003963DD">
                        <w:rPr>
                          <w:rFonts w:ascii="BIZ UDPゴシック" w:eastAsia="BIZ UDPゴシック" w:hAnsi="BIZ UDPゴシック"/>
                          <w:color w:val="000000" w:themeColor="text1"/>
                          <w:sz w:val="18"/>
                          <w:szCs w:val="18"/>
                        </w:rPr>
                        <w:t>1100m</w:t>
                      </w:r>
                      <w:r w:rsidR="00315741" w:rsidRPr="003963DD">
                        <w:rPr>
                          <w:rFonts w:ascii="BIZ UDPゴシック" w:eastAsia="BIZ UDPゴシック" w:hAnsi="BIZ UDPゴシック" w:hint="eastAsia"/>
                          <w:color w:val="000000" w:themeColor="text1"/>
                          <w:sz w:val="18"/>
                          <w:szCs w:val="18"/>
                        </w:rPr>
                        <w:t>の高さに設置する。ラベンダー，ペパーミント，精油無しそれぞれのアロマボール</w:t>
                      </w:r>
                      <w:r w:rsidR="00315741" w:rsidRPr="003963DD">
                        <w:rPr>
                          <w:rFonts w:ascii="BIZ UDPゴシック" w:eastAsia="BIZ UDPゴシック" w:hAnsi="BIZ UDPゴシック"/>
                          <w:color w:val="000000" w:themeColor="text1"/>
                          <w:sz w:val="18"/>
                          <w:szCs w:val="18"/>
                        </w:rPr>
                        <w:t>3</w:t>
                      </w:r>
                      <w:r w:rsidR="00315741" w:rsidRPr="003963DD">
                        <w:rPr>
                          <w:rFonts w:ascii="BIZ UDPゴシック" w:eastAsia="BIZ UDPゴシック" w:hAnsi="BIZ UDPゴシック" w:hint="eastAsia"/>
                          <w:color w:val="000000" w:themeColor="text1"/>
                          <w:sz w:val="18"/>
                          <w:szCs w:val="18"/>
                        </w:rPr>
                        <w:t>缶を用いて実験を行</w:t>
                      </w:r>
                      <w:r w:rsidR="00E32D6C">
                        <w:rPr>
                          <w:rFonts w:ascii="BIZ UDPゴシック" w:eastAsia="BIZ UDPゴシック" w:hAnsi="BIZ UDPゴシック" w:hint="eastAsia"/>
                          <w:color w:val="000000" w:themeColor="text1"/>
                          <w:sz w:val="18"/>
                          <w:szCs w:val="18"/>
                        </w:rPr>
                        <w:t>った</w:t>
                      </w:r>
                      <w:r w:rsidR="00315741" w:rsidRPr="003963DD">
                        <w:rPr>
                          <w:rFonts w:ascii="BIZ UDPゴシック" w:eastAsia="BIZ UDPゴシック" w:hAnsi="BIZ UDPゴシック" w:hint="eastAsia"/>
                          <w:color w:val="000000" w:themeColor="text1"/>
                          <w:sz w:val="18"/>
                          <w:szCs w:val="18"/>
                        </w:rPr>
                        <w:t>。</w:t>
                      </w:r>
                    </w:p>
                  </w:txbxContent>
                </v:textbox>
                <w10:wrap anchory="page"/>
              </v:roundrect>
            </w:pict>
          </mc:Fallback>
        </mc:AlternateContent>
      </w:r>
    </w:p>
    <w:p w14:paraId="342741D1" w14:textId="3C2B3A43" w:rsidR="0014068D" w:rsidRDefault="0014068D"/>
    <w:p w14:paraId="73F9C94C" w14:textId="60800D8B" w:rsidR="0014068D" w:rsidRDefault="0014068D"/>
    <w:p w14:paraId="7F1E7DD3" w14:textId="26DCCAAF" w:rsidR="0014068D" w:rsidRDefault="0014068D"/>
    <w:p w14:paraId="2C136546" w14:textId="4A3AF512" w:rsidR="0014068D" w:rsidRDefault="0014068D"/>
    <w:p w14:paraId="2DA0DAC5" w14:textId="1304466A" w:rsidR="0014068D" w:rsidRDefault="0014068D"/>
    <w:p w14:paraId="7D485AEA" w14:textId="0F44313F" w:rsidR="0014068D" w:rsidRDefault="0014068D"/>
    <w:p w14:paraId="0E62A892" w14:textId="7028332B" w:rsidR="0014068D" w:rsidRDefault="0014068D"/>
    <w:p w14:paraId="14794ADC" w14:textId="7CE342C4" w:rsidR="0014068D" w:rsidRDefault="00EC0F90">
      <w:r>
        <w:rPr>
          <w:noProof/>
        </w:rPr>
        <mc:AlternateContent>
          <mc:Choice Requires="wps">
            <w:drawing>
              <wp:anchor distT="0" distB="0" distL="114300" distR="114300" simplePos="0" relativeHeight="251687936" behindDoc="0" locked="0" layoutInCell="1" allowOverlap="1" wp14:anchorId="1F49C951" wp14:editId="56D52730">
                <wp:simplePos x="0" y="0"/>
                <wp:positionH relativeFrom="column">
                  <wp:posOffset>8849360</wp:posOffset>
                </wp:positionH>
                <wp:positionV relativeFrom="page">
                  <wp:posOffset>5210175</wp:posOffset>
                </wp:positionV>
                <wp:extent cx="1402715" cy="942975"/>
                <wp:effectExtent l="0" t="0" r="26035" b="28575"/>
                <wp:wrapNone/>
                <wp:docPr id="362370689" name="四角形: 角を丸くする 2"/>
                <wp:cNvGraphicFramePr/>
                <a:graphic xmlns:a="http://schemas.openxmlformats.org/drawingml/2006/main">
                  <a:graphicData uri="http://schemas.microsoft.com/office/word/2010/wordprocessingShape">
                    <wps:wsp>
                      <wps:cNvSpPr/>
                      <wps:spPr>
                        <a:xfrm>
                          <a:off x="0" y="0"/>
                          <a:ext cx="1402715" cy="942975"/>
                        </a:xfrm>
                        <a:prstGeom prst="roundRect">
                          <a:avLst>
                            <a:gd name="adj" fmla="val 0"/>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855218" w14:textId="762CCB1D" w:rsidR="00186D85" w:rsidRPr="008B676C" w:rsidRDefault="008B676C" w:rsidP="00EC0F90">
                            <w:pPr>
                              <w:spacing w:line="180" w:lineRule="exact"/>
                              <w:rPr>
                                <w:rFonts w:asciiTheme="majorHAnsi" w:eastAsiaTheme="majorHAnsi" w:hAnsiTheme="majorHAnsi"/>
                                <w:sz w:val="16"/>
                                <w:szCs w:val="16"/>
                              </w:rPr>
                            </w:pPr>
                            <w:r w:rsidRPr="008B676C">
                              <w:rPr>
                                <w:rFonts w:asciiTheme="majorHAnsi" w:eastAsiaTheme="majorHAnsi" w:hAnsiTheme="majorHAnsi"/>
                                <w:b/>
                                <w:bCs/>
                                <w:color w:val="000000" w:themeColor="text1"/>
                                <w:sz w:val="16"/>
                                <w:szCs w:val="16"/>
                                <w:u w:val="single"/>
                              </w:rPr>
                              <w:t>脳波計</w:t>
                            </w:r>
                            <w:r w:rsidR="00EC0F90">
                              <w:rPr>
                                <w:rFonts w:asciiTheme="majorHAnsi" w:eastAsiaTheme="majorHAnsi" w:hAnsiTheme="majorHAnsi"/>
                                <w:color w:val="000000" w:themeColor="text1"/>
                                <w:sz w:val="16"/>
                                <w:szCs w:val="16"/>
                              </w:rPr>
                              <w:t xml:space="preserve">　</w:t>
                            </w:r>
                            <w:proofErr w:type="spellStart"/>
                            <w:r w:rsidRPr="008B676C">
                              <w:rPr>
                                <w:rFonts w:asciiTheme="majorHAnsi" w:eastAsiaTheme="majorHAnsi" w:hAnsiTheme="majorHAnsi" w:hint="eastAsia"/>
                                <w:color w:val="000000" w:themeColor="text1"/>
                                <w:sz w:val="16"/>
                                <w:szCs w:val="16"/>
                              </w:rPr>
                              <w:t>olymate</w:t>
                            </w:r>
                            <w:proofErr w:type="spellEnd"/>
                            <w:r w:rsidRPr="008B676C">
                              <w:rPr>
                                <w:rFonts w:asciiTheme="majorHAnsi" w:eastAsiaTheme="majorHAnsi" w:hAnsiTheme="majorHAnsi" w:hint="eastAsia"/>
                                <w:color w:val="000000" w:themeColor="text1"/>
                                <w:sz w:val="16"/>
                                <w:szCs w:val="16"/>
                              </w:rPr>
                              <w:t xml:space="preserve"> Mini（ミユキ技研）を使用し、サンプリング周波数500Hz、インピーダンス20kΩ以下で計測する。脳波計測位置は国際10-20法に基づく5電極位置（Fz，</w:t>
                            </w:r>
                            <w:proofErr w:type="spellStart"/>
                            <w:r w:rsidRPr="008B676C">
                              <w:rPr>
                                <w:rFonts w:asciiTheme="majorHAnsi" w:eastAsiaTheme="majorHAnsi" w:hAnsiTheme="majorHAnsi" w:hint="eastAsia"/>
                                <w:color w:val="000000" w:themeColor="text1"/>
                                <w:sz w:val="16"/>
                                <w:szCs w:val="16"/>
                              </w:rPr>
                              <w:t>Cz</w:t>
                            </w:r>
                            <w:proofErr w:type="spellEnd"/>
                            <w:r w:rsidRPr="008B676C">
                              <w:rPr>
                                <w:rFonts w:asciiTheme="majorHAnsi" w:eastAsiaTheme="majorHAnsi" w:hAnsiTheme="majorHAnsi" w:hint="eastAsia"/>
                                <w:color w:val="000000" w:themeColor="text1"/>
                                <w:sz w:val="16"/>
                                <w:szCs w:val="16"/>
                              </w:rPr>
                              <w:t>，</w:t>
                            </w:r>
                            <w:proofErr w:type="spellStart"/>
                            <w:r w:rsidRPr="008B676C">
                              <w:rPr>
                                <w:rFonts w:asciiTheme="majorHAnsi" w:eastAsiaTheme="majorHAnsi" w:hAnsiTheme="majorHAnsi" w:hint="eastAsia"/>
                                <w:color w:val="000000" w:themeColor="text1"/>
                                <w:sz w:val="16"/>
                                <w:szCs w:val="16"/>
                              </w:rPr>
                              <w:t>Pz</w:t>
                            </w:r>
                            <w:proofErr w:type="spellEnd"/>
                            <w:r w:rsidRPr="008B676C">
                              <w:rPr>
                                <w:rFonts w:asciiTheme="majorHAnsi" w:eastAsiaTheme="majorHAnsi" w:hAnsiTheme="majorHAnsi" w:hint="eastAsia"/>
                                <w:color w:val="000000" w:themeColor="text1"/>
                                <w:sz w:val="16"/>
                                <w:szCs w:val="16"/>
                              </w:rPr>
                              <w:t>，C3，C4）とした</w:t>
                            </w:r>
                            <w:r w:rsidR="00EC0F90">
                              <w:rPr>
                                <w:rFonts w:asciiTheme="majorHAnsi" w:eastAsiaTheme="majorHAnsi" w:hAnsiTheme="majorHAnsi"/>
                                <w:color w:val="000000" w:themeColor="text1"/>
                                <w:sz w:val="16"/>
                                <w:szCs w:val="16"/>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9C951" id="_x0000_s1034" style="position:absolute;left:0;text-align:left;margin-left:696.8pt;margin-top:410.25pt;width:110.45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" filled="f" strokecolor="black [3213]" strokeweight=".25pt">
                <v:stroke joinstyle="miter"/>
                <v:textbox inset="1mm,0,1mm,0">
                  <w:txbxContent>
                    <w:p w14:paraId="21855218" w14:textId="762CCB1D" w:rsidR="00186D85" w:rsidRPr="008B676C" w:rsidRDefault="008B676C" w:rsidP="00EC0F90">
                      <w:pPr>
                        <w:spacing w:line="180" w:lineRule="exact"/>
                        <w:rPr>
                          <w:rFonts w:asciiTheme="majorHAnsi" w:eastAsiaTheme="majorHAnsi" w:hAnsiTheme="majorHAnsi"/>
                          <w:sz w:val="16"/>
                          <w:szCs w:val="16"/>
                        </w:rPr>
                      </w:pPr>
                      <w:r w:rsidRPr="008B676C">
                        <w:rPr>
                          <w:rFonts w:asciiTheme="majorHAnsi" w:eastAsiaTheme="majorHAnsi" w:hAnsiTheme="majorHAnsi"/>
                          <w:b/>
                          <w:bCs/>
                          <w:color w:val="000000" w:themeColor="text1"/>
                          <w:sz w:val="16"/>
                          <w:szCs w:val="16"/>
                          <w:u w:val="single"/>
                        </w:rPr>
                        <w:t>脳波計</w:t>
                      </w:r>
                      <w:r w:rsidR="00EC0F90">
                        <w:rPr>
                          <w:rFonts w:asciiTheme="majorHAnsi" w:eastAsiaTheme="majorHAnsi" w:hAnsiTheme="majorHAnsi"/>
                          <w:color w:val="000000" w:themeColor="text1"/>
                          <w:sz w:val="16"/>
                          <w:szCs w:val="16"/>
                        </w:rPr>
                        <w:t xml:space="preserve">　</w:t>
                      </w:r>
                      <w:proofErr w:type="spellStart"/>
                      <w:r w:rsidRPr="008B676C">
                        <w:rPr>
                          <w:rFonts w:asciiTheme="majorHAnsi" w:eastAsiaTheme="majorHAnsi" w:hAnsiTheme="majorHAnsi" w:hint="eastAsia"/>
                          <w:color w:val="000000" w:themeColor="text1"/>
                          <w:sz w:val="16"/>
                          <w:szCs w:val="16"/>
                        </w:rPr>
                        <w:t>olymate</w:t>
                      </w:r>
                      <w:proofErr w:type="spellEnd"/>
                      <w:r w:rsidRPr="008B676C">
                        <w:rPr>
                          <w:rFonts w:asciiTheme="majorHAnsi" w:eastAsiaTheme="majorHAnsi" w:hAnsiTheme="majorHAnsi" w:hint="eastAsia"/>
                          <w:color w:val="000000" w:themeColor="text1"/>
                          <w:sz w:val="16"/>
                          <w:szCs w:val="16"/>
                        </w:rPr>
                        <w:t xml:space="preserve"> Mini（ミユキ技研）を使用し、サンプリング周波数500Hz、インピーダンス20kΩ以下で計測する。脳波計測位置は国際10-20法に基づく5電極位置（Fz，</w:t>
                      </w:r>
                      <w:proofErr w:type="spellStart"/>
                      <w:r w:rsidRPr="008B676C">
                        <w:rPr>
                          <w:rFonts w:asciiTheme="majorHAnsi" w:eastAsiaTheme="majorHAnsi" w:hAnsiTheme="majorHAnsi" w:hint="eastAsia"/>
                          <w:color w:val="000000" w:themeColor="text1"/>
                          <w:sz w:val="16"/>
                          <w:szCs w:val="16"/>
                        </w:rPr>
                        <w:t>Cz</w:t>
                      </w:r>
                      <w:proofErr w:type="spellEnd"/>
                      <w:r w:rsidRPr="008B676C">
                        <w:rPr>
                          <w:rFonts w:asciiTheme="majorHAnsi" w:eastAsiaTheme="majorHAnsi" w:hAnsiTheme="majorHAnsi" w:hint="eastAsia"/>
                          <w:color w:val="000000" w:themeColor="text1"/>
                          <w:sz w:val="16"/>
                          <w:szCs w:val="16"/>
                        </w:rPr>
                        <w:t>，</w:t>
                      </w:r>
                      <w:proofErr w:type="spellStart"/>
                      <w:r w:rsidRPr="008B676C">
                        <w:rPr>
                          <w:rFonts w:asciiTheme="majorHAnsi" w:eastAsiaTheme="majorHAnsi" w:hAnsiTheme="majorHAnsi" w:hint="eastAsia"/>
                          <w:color w:val="000000" w:themeColor="text1"/>
                          <w:sz w:val="16"/>
                          <w:szCs w:val="16"/>
                        </w:rPr>
                        <w:t>Pz</w:t>
                      </w:r>
                      <w:proofErr w:type="spellEnd"/>
                      <w:r w:rsidRPr="008B676C">
                        <w:rPr>
                          <w:rFonts w:asciiTheme="majorHAnsi" w:eastAsiaTheme="majorHAnsi" w:hAnsiTheme="majorHAnsi" w:hint="eastAsia"/>
                          <w:color w:val="000000" w:themeColor="text1"/>
                          <w:sz w:val="16"/>
                          <w:szCs w:val="16"/>
                        </w:rPr>
                        <w:t>，C3，C4）とした</w:t>
                      </w:r>
                      <w:r w:rsidR="00EC0F90">
                        <w:rPr>
                          <w:rFonts w:asciiTheme="majorHAnsi" w:eastAsiaTheme="majorHAnsi" w:hAnsiTheme="majorHAnsi"/>
                          <w:color w:val="000000" w:themeColor="text1"/>
                          <w:sz w:val="16"/>
                          <w:szCs w:val="16"/>
                        </w:rPr>
                        <w:t>。</w:t>
                      </w:r>
                    </w:p>
                  </w:txbxContent>
                </v:textbox>
                <w10:wrap anchory="page"/>
              </v:roundrect>
            </w:pict>
          </mc:Fallback>
        </mc:AlternateContent>
      </w:r>
    </w:p>
    <w:p w14:paraId="15882406" w14:textId="705B9418" w:rsidR="0014068D" w:rsidRDefault="0014068D"/>
    <w:p w14:paraId="3D47350B" w14:textId="116903E8" w:rsidR="0014068D" w:rsidRDefault="0014068D"/>
    <w:p w14:paraId="5179D639" w14:textId="260E19DD" w:rsidR="0014068D" w:rsidRDefault="00F07C92">
      <w:r>
        <w:rPr>
          <w:noProof/>
        </w:rPr>
        <mc:AlternateContent>
          <mc:Choice Requires="wps">
            <w:drawing>
              <wp:anchor distT="0" distB="0" distL="114300" distR="114300" simplePos="0" relativeHeight="251689984" behindDoc="0" locked="0" layoutInCell="1" allowOverlap="1" wp14:anchorId="21061362" wp14:editId="52179E71">
                <wp:simplePos x="0" y="0"/>
                <wp:positionH relativeFrom="column">
                  <wp:posOffset>635</wp:posOffset>
                </wp:positionH>
                <wp:positionV relativeFrom="page">
                  <wp:posOffset>5705475</wp:posOffset>
                </wp:positionV>
                <wp:extent cx="3985260" cy="1619250"/>
                <wp:effectExtent l="0" t="0" r="15240" b="19050"/>
                <wp:wrapNone/>
                <wp:docPr id="1952171872" name="四角形: 角を丸くする 2"/>
                <wp:cNvGraphicFramePr/>
                <a:graphic xmlns:a="http://schemas.openxmlformats.org/drawingml/2006/main">
                  <a:graphicData uri="http://schemas.microsoft.com/office/word/2010/wordprocessingShape">
                    <wps:wsp>
                      <wps:cNvSpPr/>
                      <wps:spPr>
                        <a:xfrm>
                          <a:off x="0" y="0"/>
                          <a:ext cx="3985260" cy="1619250"/>
                        </a:xfrm>
                        <a:prstGeom prst="roundRect">
                          <a:avLst>
                            <a:gd name="adj" fmla="val 13756"/>
                          </a:avLst>
                        </a:prstGeom>
                        <a:solidFill>
                          <a:schemeClr val="accent5">
                            <a:lumMod val="20000"/>
                            <a:lumOff val="80000"/>
                          </a:schemeClr>
                        </a:solidFill>
                        <a:ln w="31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A915F0" w14:textId="0E61E719" w:rsidR="002F46F9" w:rsidRPr="00825C22" w:rsidRDefault="005B5BA4" w:rsidP="00DF7A51">
                            <w:pPr>
                              <w:spacing w:line="0" w:lineRule="atLeast"/>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脳波計測とオドボール課題</w:t>
                            </w:r>
                          </w:p>
                          <w:p w14:paraId="67BB7E8A" w14:textId="1B5AFDF6" w:rsidR="002F46F9" w:rsidRPr="00DF7A51" w:rsidRDefault="005B5BA4" w:rsidP="00E32D6C">
                            <w:pPr>
                              <w:spacing w:line="0" w:lineRule="atLeast"/>
                              <w:ind w:rightChars="-72" w:right="-137" w:firstLineChars="100" w:firstLine="180"/>
                              <w:rPr>
                                <w:sz w:val="18"/>
                                <w:szCs w:val="18"/>
                              </w:rPr>
                            </w:pPr>
                            <w:r w:rsidRPr="00DF7A51">
                              <w:rPr>
                                <w:rFonts w:ascii="BIZ UDPゴシック" w:eastAsia="BIZ UDPゴシック" w:hAnsi="BIZ UDPゴシック" w:hint="eastAsia"/>
                                <w:color w:val="000000" w:themeColor="text1"/>
                                <w:sz w:val="18"/>
                                <w:szCs w:val="18"/>
                              </w:rPr>
                              <w:t>実験協力者はブース内で</w:t>
                            </w:r>
                            <w:r w:rsidR="000C7976">
                              <w:rPr>
                                <w:rFonts w:ascii="BIZ UDPゴシック" w:eastAsia="BIZ UDPゴシック" w:hAnsi="BIZ UDPゴシック" w:hint="eastAsia"/>
                                <w:color w:val="000000" w:themeColor="text1"/>
                                <w:sz w:val="18"/>
                                <w:szCs w:val="18"/>
                              </w:rPr>
                              <w:t>オドボール</w:t>
                            </w:r>
                            <w:r w:rsidRPr="00DF7A51">
                              <w:rPr>
                                <w:rFonts w:ascii="BIZ UDPゴシック" w:eastAsia="BIZ UDPゴシック" w:hAnsi="BIZ UDPゴシック" w:hint="eastAsia"/>
                                <w:color w:val="000000" w:themeColor="text1"/>
                                <w:sz w:val="18"/>
                                <w:szCs w:val="18"/>
                              </w:rPr>
                              <w:t>課題</w:t>
                            </w:r>
                            <w:r w:rsidR="00F07C92" w:rsidRPr="00DF7A51">
                              <w:rPr>
                                <w:rFonts w:ascii="BIZ UDPゴシック" w:eastAsia="BIZ UDPゴシック" w:hAnsi="BIZ UDPゴシック" w:hint="eastAsia"/>
                                <w:color w:val="000000" w:themeColor="text1"/>
                                <w:sz w:val="18"/>
                                <w:szCs w:val="18"/>
                              </w:rPr>
                              <w:t>（入戸野，2005）</w:t>
                            </w:r>
                            <w:r w:rsidRPr="00DF7A51">
                              <w:rPr>
                                <w:rFonts w:ascii="BIZ UDPゴシック" w:eastAsia="BIZ UDPゴシック" w:hAnsi="BIZ UDPゴシック" w:hint="eastAsia"/>
                                <w:color w:val="000000" w:themeColor="text1"/>
                                <w:sz w:val="18"/>
                                <w:szCs w:val="18"/>
                              </w:rPr>
                              <w:t>に取り組む。二種類のグレーティング画像を与え，それぞれを標準刺激・標的刺激</w:t>
                            </w:r>
                            <w:r w:rsidR="00191196">
                              <w:rPr>
                                <w:rFonts w:ascii="BIZ UDPゴシック" w:eastAsia="BIZ UDPゴシック" w:hAnsi="BIZ UDPゴシック" w:hint="eastAsia"/>
                                <w:color w:val="000000" w:themeColor="text1"/>
                                <w:sz w:val="18"/>
                                <w:szCs w:val="18"/>
                              </w:rPr>
                              <w:t>（</w:t>
                            </w:r>
                            <w:r w:rsidR="00191196" w:rsidRPr="00DF7A51">
                              <w:rPr>
                                <w:rFonts w:ascii="BIZ UDPゴシック" w:eastAsia="BIZ UDPゴシック" w:hAnsi="BIZ UDPゴシック" w:hint="eastAsia"/>
                                <w:color w:val="000000" w:themeColor="text1"/>
                                <w:sz w:val="18"/>
                                <w:szCs w:val="18"/>
                              </w:rPr>
                              <w:t>全画像の20％</w:t>
                            </w:r>
                            <w:r w:rsidR="00191196">
                              <w:rPr>
                                <w:rFonts w:ascii="BIZ UDPゴシック" w:eastAsia="BIZ UDPゴシック" w:hAnsi="BIZ UDPゴシック" w:hint="eastAsia"/>
                                <w:color w:val="000000" w:themeColor="text1"/>
                                <w:sz w:val="18"/>
                                <w:szCs w:val="18"/>
                              </w:rPr>
                              <w:t>）</w:t>
                            </w:r>
                            <w:r w:rsidRPr="00DF7A51">
                              <w:rPr>
                                <w:rFonts w:ascii="BIZ UDPゴシック" w:eastAsia="BIZ UDPゴシック" w:hAnsi="BIZ UDPゴシック" w:hint="eastAsia"/>
                                <w:color w:val="000000" w:themeColor="text1"/>
                                <w:sz w:val="18"/>
                                <w:szCs w:val="18"/>
                              </w:rPr>
                              <w:t>とし。「標的刺激が表示されたときのみ，素早くマウスクリックする」ように指示</w:t>
                            </w:r>
                            <w:r w:rsidR="002C4A44">
                              <w:rPr>
                                <w:rFonts w:ascii="BIZ UDPゴシック" w:eastAsia="BIZ UDPゴシック" w:hAnsi="BIZ UDPゴシック" w:hint="eastAsia"/>
                                <w:color w:val="000000" w:themeColor="text1"/>
                                <w:sz w:val="18"/>
                                <w:szCs w:val="18"/>
                              </w:rPr>
                              <w:t>し</w:t>
                            </w:r>
                            <w:r w:rsidR="002C4A44" w:rsidRPr="00DF7A51">
                              <w:rPr>
                                <w:rFonts w:ascii="BIZ UDPゴシック" w:eastAsia="BIZ UDPゴシック" w:hAnsi="BIZ UDPゴシック" w:hint="eastAsia"/>
                                <w:color w:val="000000" w:themeColor="text1"/>
                                <w:sz w:val="18"/>
                                <w:szCs w:val="18"/>
                              </w:rPr>
                              <w:t>た（図４）</w:t>
                            </w:r>
                            <w:r w:rsidRPr="00DF7A51">
                              <w:rPr>
                                <w:rFonts w:ascii="BIZ UDPゴシック" w:eastAsia="BIZ UDPゴシック" w:hAnsi="BIZ UDPゴシック" w:hint="eastAsia"/>
                                <w:color w:val="000000" w:themeColor="text1"/>
                                <w:sz w:val="18"/>
                                <w:szCs w:val="18"/>
                              </w:rPr>
                              <w:t>。標的刺激にのみ選択的な注意を向ける。各画像は1s</w:t>
                            </w:r>
                            <w:r w:rsidRPr="00DF7A51">
                              <w:rPr>
                                <w:rFonts w:ascii="BIZ UDPゴシック" w:eastAsia="BIZ UDPゴシック" w:hAnsi="BIZ UDPゴシック"/>
                                <w:color w:val="000000" w:themeColor="text1"/>
                                <w:sz w:val="18"/>
                                <w:szCs w:val="18"/>
                              </w:rPr>
                              <w:t xml:space="preserve">ec </w:t>
                            </w:r>
                            <w:r w:rsidRPr="00DF7A51">
                              <w:rPr>
                                <w:rFonts w:ascii="BIZ UDPゴシック" w:eastAsia="BIZ UDPゴシック" w:hAnsi="BIZ UDPゴシック" w:hint="eastAsia"/>
                                <w:color w:val="000000" w:themeColor="text1"/>
                                <w:sz w:val="18"/>
                                <w:szCs w:val="18"/>
                              </w:rPr>
                              <w:t>表示。各画像の間に固視点（十字マーク）を表示し，</w:t>
                            </w:r>
                            <w:r w:rsidRPr="00DF7A51">
                              <w:rPr>
                                <w:rFonts w:ascii="BIZ UDPゴシック" w:eastAsia="BIZ UDPゴシック" w:hAnsi="BIZ UDPゴシック"/>
                                <w:color w:val="000000" w:themeColor="text1"/>
                                <w:sz w:val="18"/>
                                <w:szCs w:val="18"/>
                              </w:rPr>
                              <w:t>0.5</w:t>
                            </w:r>
                            <w:r w:rsidRPr="00DF7A51">
                              <w:rPr>
                                <w:rFonts w:ascii="BIZ UDPゴシック" w:eastAsia="BIZ UDPゴシック" w:hAnsi="BIZ UDPゴシック" w:hint="eastAsia"/>
                                <w:color w:val="000000" w:themeColor="text1"/>
                                <w:sz w:val="18"/>
                                <w:szCs w:val="18"/>
                              </w:rPr>
                              <w:t>〜</w:t>
                            </w:r>
                            <w:r w:rsidRPr="00DF7A51">
                              <w:rPr>
                                <w:rFonts w:ascii="BIZ UDPゴシック" w:eastAsia="BIZ UDPゴシック" w:hAnsi="BIZ UDPゴシック"/>
                                <w:color w:val="000000" w:themeColor="text1"/>
                                <w:sz w:val="18"/>
                                <w:szCs w:val="18"/>
                              </w:rPr>
                              <w:t>1.0sec</w:t>
                            </w:r>
                            <w:r w:rsidRPr="00DF7A51">
                              <w:rPr>
                                <w:rFonts w:ascii="BIZ UDPゴシック" w:eastAsia="BIZ UDPゴシック" w:hAnsi="BIZ UDPゴシック" w:hint="eastAsia"/>
                                <w:color w:val="000000" w:themeColor="text1"/>
                                <w:sz w:val="18"/>
                                <w:szCs w:val="18"/>
                              </w:rPr>
                              <w:t>の範囲内でランダムに変化</w:t>
                            </w:r>
                            <w:r w:rsidR="00901254">
                              <w:rPr>
                                <w:rFonts w:ascii="BIZ UDPゴシック" w:eastAsia="BIZ UDPゴシック" w:hAnsi="BIZ UDPゴシック" w:hint="eastAsia"/>
                                <w:color w:val="000000" w:themeColor="text1"/>
                                <w:sz w:val="18"/>
                                <w:szCs w:val="18"/>
                              </w:rPr>
                              <w:t>させ</w:t>
                            </w:r>
                            <w:r w:rsidRPr="00DF7A51">
                              <w:rPr>
                                <w:rFonts w:ascii="BIZ UDPゴシック" w:eastAsia="BIZ UDPゴシック" w:hAnsi="BIZ UDPゴシック" w:hint="eastAsia"/>
                                <w:color w:val="000000" w:themeColor="text1"/>
                                <w:sz w:val="18"/>
                                <w:szCs w:val="18"/>
                              </w:rPr>
                              <w:t>る。標的刺激提示時のみ，</w:t>
                            </w:r>
                            <w:r w:rsidRPr="00DF7A51">
                              <w:rPr>
                                <w:rFonts w:ascii="BIZ UDPゴシック" w:eastAsia="BIZ UDPゴシック" w:hAnsi="BIZ UDPゴシック"/>
                                <w:color w:val="000000" w:themeColor="text1"/>
                                <w:sz w:val="18"/>
                                <w:szCs w:val="18"/>
                              </w:rPr>
                              <w:t>P300</w:t>
                            </w:r>
                            <w:r w:rsidRPr="00DF7A51">
                              <w:rPr>
                                <w:rFonts w:ascii="BIZ UDPゴシック" w:eastAsia="BIZ UDPゴシック" w:hAnsi="BIZ UDPゴシック" w:hint="eastAsia"/>
                                <w:color w:val="000000" w:themeColor="text1"/>
                                <w:sz w:val="18"/>
                                <w:szCs w:val="18"/>
                              </w:rPr>
                              <w:t>と呼ばれる脳波事象関連電位成分が誘発されることが知られ，</w:t>
                            </w:r>
                            <w:r w:rsidRPr="00DF7A51">
                              <w:rPr>
                                <w:rFonts w:ascii="BIZ UDPゴシック" w:eastAsia="BIZ UDPゴシック" w:hAnsi="BIZ UDPゴシック"/>
                                <w:color w:val="000000" w:themeColor="text1"/>
                                <w:sz w:val="18"/>
                                <w:szCs w:val="18"/>
                              </w:rPr>
                              <w:t>P300</w:t>
                            </w:r>
                            <w:r w:rsidRPr="00DF7A51">
                              <w:rPr>
                                <w:rFonts w:ascii="BIZ UDPゴシック" w:eastAsia="BIZ UDPゴシック" w:hAnsi="BIZ UDPゴシック" w:hint="eastAsia"/>
                                <w:color w:val="000000" w:themeColor="text1"/>
                                <w:sz w:val="18"/>
                                <w:szCs w:val="18"/>
                              </w:rPr>
                              <w:t>振幅の大きさは選択的注意に関連すると</w:t>
                            </w:r>
                            <w:r w:rsidR="00901254">
                              <w:rPr>
                                <w:rFonts w:ascii="BIZ UDPゴシック" w:eastAsia="BIZ UDPゴシック" w:hAnsi="BIZ UDPゴシック" w:hint="eastAsia"/>
                                <w:color w:val="000000" w:themeColor="text1"/>
                                <w:sz w:val="18"/>
                                <w:szCs w:val="18"/>
                              </w:rPr>
                              <w:t>さ</w:t>
                            </w:r>
                            <w:r w:rsidRPr="00DF7A51">
                              <w:rPr>
                                <w:rFonts w:ascii="BIZ UDPゴシック" w:eastAsia="BIZ UDPゴシック" w:hAnsi="BIZ UDPゴシック" w:hint="eastAsia"/>
                                <w:color w:val="000000" w:themeColor="text1"/>
                                <w:sz w:val="18"/>
                                <w:szCs w:val="18"/>
                              </w:rPr>
                              <w:t>れる。アロマボール缶設置中の</w:t>
                            </w:r>
                            <w:r w:rsidRPr="00DF7A51">
                              <w:rPr>
                                <w:rFonts w:ascii="BIZ UDPゴシック" w:eastAsia="BIZ UDPゴシック" w:hAnsi="BIZ UDPゴシック"/>
                                <w:color w:val="000000" w:themeColor="text1"/>
                                <w:sz w:val="18"/>
                                <w:szCs w:val="18"/>
                              </w:rPr>
                              <w:t>P300</w:t>
                            </w:r>
                            <w:r w:rsidRPr="00DF7A51">
                              <w:rPr>
                                <w:rFonts w:ascii="BIZ UDPゴシック" w:eastAsia="BIZ UDPゴシック" w:hAnsi="BIZ UDPゴシック" w:hint="eastAsia"/>
                                <w:color w:val="000000" w:themeColor="text1"/>
                                <w:sz w:val="18"/>
                                <w:szCs w:val="18"/>
                              </w:rPr>
                              <w:t>振幅を比較する。</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61362" id="_x0000_s1035" style="position:absolute;left:0;text-align:left;margin-left:.05pt;margin-top:449.25pt;width:313.8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" fillcolor="#f2ceed [664]" strokecolor="#a02b93 [3208]" strokeweight=".25pt">
                <v:stroke joinstyle="miter"/>
                <v:textbox inset="2mm,1mm,2mm,1mm">
                  <w:txbxContent>
                    <w:p w14:paraId="6EA915F0" w14:textId="0E61E719" w:rsidR="002F46F9" w:rsidRPr="00825C22" w:rsidRDefault="005B5BA4" w:rsidP="00DF7A51">
                      <w:pPr>
                        <w:spacing w:line="0" w:lineRule="atLeast"/>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脳波計測とオドボール課題</w:t>
                      </w:r>
                    </w:p>
                    <w:p w14:paraId="67BB7E8A" w14:textId="1B5AFDF6" w:rsidR="002F46F9" w:rsidRPr="00DF7A51" w:rsidRDefault="005B5BA4" w:rsidP="00E32D6C">
                      <w:pPr>
                        <w:spacing w:line="0" w:lineRule="atLeast"/>
                        <w:ind w:rightChars="-72" w:right="-137" w:firstLineChars="100" w:firstLine="180"/>
                        <w:rPr>
                          <w:sz w:val="18"/>
                          <w:szCs w:val="18"/>
                        </w:rPr>
                      </w:pPr>
                      <w:r w:rsidRPr="00DF7A51">
                        <w:rPr>
                          <w:rFonts w:ascii="BIZ UDPゴシック" w:eastAsia="BIZ UDPゴシック" w:hAnsi="BIZ UDPゴシック" w:hint="eastAsia"/>
                          <w:color w:val="000000" w:themeColor="text1"/>
                          <w:sz w:val="18"/>
                          <w:szCs w:val="18"/>
                        </w:rPr>
                        <w:t>実験協力者はブース内で</w:t>
                      </w:r>
                      <w:r w:rsidR="000C7976">
                        <w:rPr>
                          <w:rFonts w:ascii="BIZ UDPゴシック" w:eastAsia="BIZ UDPゴシック" w:hAnsi="BIZ UDPゴシック" w:hint="eastAsia"/>
                          <w:color w:val="000000" w:themeColor="text1"/>
                          <w:sz w:val="18"/>
                          <w:szCs w:val="18"/>
                        </w:rPr>
                        <w:t>オドボール</w:t>
                      </w:r>
                      <w:r w:rsidRPr="00DF7A51">
                        <w:rPr>
                          <w:rFonts w:ascii="BIZ UDPゴシック" w:eastAsia="BIZ UDPゴシック" w:hAnsi="BIZ UDPゴシック" w:hint="eastAsia"/>
                          <w:color w:val="000000" w:themeColor="text1"/>
                          <w:sz w:val="18"/>
                          <w:szCs w:val="18"/>
                        </w:rPr>
                        <w:t>課題</w:t>
                      </w:r>
                      <w:r w:rsidR="00F07C92" w:rsidRPr="00DF7A51">
                        <w:rPr>
                          <w:rFonts w:ascii="BIZ UDPゴシック" w:eastAsia="BIZ UDPゴシック" w:hAnsi="BIZ UDPゴシック" w:hint="eastAsia"/>
                          <w:color w:val="000000" w:themeColor="text1"/>
                          <w:sz w:val="18"/>
                          <w:szCs w:val="18"/>
                        </w:rPr>
                        <w:t>（入戸野，2005）</w:t>
                      </w:r>
                      <w:r w:rsidRPr="00DF7A51">
                        <w:rPr>
                          <w:rFonts w:ascii="BIZ UDPゴシック" w:eastAsia="BIZ UDPゴシック" w:hAnsi="BIZ UDPゴシック" w:hint="eastAsia"/>
                          <w:color w:val="000000" w:themeColor="text1"/>
                          <w:sz w:val="18"/>
                          <w:szCs w:val="18"/>
                        </w:rPr>
                        <w:t>に取り組む。二種類のグレーティング画像を与え，それぞれを標準刺激・標的刺激</w:t>
                      </w:r>
                      <w:r w:rsidR="00191196">
                        <w:rPr>
                          <w:rFonts w:ascii="BIZ UDPゴシック" w:eastAsia="BIZ UDPゴシック" w:hAnsi="BIZ UDPゴシック" w:hint="eastAsia"/>
                          <w:color w:val="000000" w:themeColor="text1"/>
                          <w:sz w:val="18"/>
                          <w:szCs w:val="18"/>
                        </w:rPr>
                        <w:t>（</w:t>
                      </w:r>
                      <w:r w:rsidR="00191196" w:rsidRPr="00DF7A51">
                        <w:rPr>
                          <w:rFonts w:ascii="BIZ UDPゴシック" w:eastAsia="BIZ UDPゴシック" w:hAnsi="BIZ UDPゴシック" w:hint="eastAsia"/>
                          <w:color w:val="000000" w:themeColor="text1"/>
                          <w:sz w:val="18"/>
                          <w:szCs w:val="18"/>
                        </w:rPr>
                        <w:t>全画像の20％</w:t>
                      </w:r>
                      <w:r w:rsidR="00191196">
                        <w:rPr>
                          <w:rFonts w:ascii="BIZ UDPゴシック" w:eastAsia="BIZ UDPゴシック" w:hAnsi="BIZ UDPゴシック" w:hint="eastAsia"/>
                          <w:color w:val="000000" w:themeColor="text1"/>
                          <w:sz w:val="18"/>
                          <w:szCs w:val="18"/>
                        </w:rPr>
                        <w:t>）</w:t>
                      </w:r>
                      <w:r w:rsidRPr="00DF7A51">
                        <w:rPr>
                          <w:rFonts w:ascii="BIZ UDPゴシック" w:eastAsia="BIZ UDPゴシック" w:hAnsi="BIZ UDPゴシック" w:hint="eastAsia"/>
                          <w:color w:val="000000" w:themeColor="text1"/>
                          <w:sz w:val="18"/>
                          <w:szCs w:val="18"/>
                        </w:rPr>
                        <w:t>とし。「標的刺激が表示されたときのみ，素早くマウスクリックする」ように指示</w:t>
                      </w:r>
                      <w:r w:rsidR="002C4A44">
                        <w:rPr>
                          <w:rFonts w:ascii="BIZ UDPゴシック" w:eastAsia="BIZ UDPゴシック" w:hAnsi="BIZ UDPゴシック" w:hint="eastAsia"/>
                          <w:color w:val="000000" w:themeColor="text1"/>
                          <w:sz w:val="18"/>
                          <w:szCs w:val="18"/>
                        </w:rPr>
                        <w:t>し</w:t>
                      </w:r>
                      <w:r w:rsidR="002C4A44" w:rsidRPr="00DF7A51">
                        <w:rPr>
                          <w:rFonts w:ascii="BIZ UDPゴシック" w:eastAsia="BIZ UDPゴシック" w:hAnsi="BIZ UDPゴシック" w:hint="eastAsia"/>
                          <w:color w:val="000000" w:themeColor="text1"/>
                          <w:sz w:val="18"/>
                          <w:szCs w:val="18"/>
                        </w:rPr>
                        <w:t>た（図４）</w:t>
                      </w:r>
                      <w:r w:rsidRPr="00DF7A51">
                        <w:rPr>
                          <w:rFonts w:ascii="BIZ UDPゴシック" w:eastAsia="BIZ UDPゴシック" w:hAnsi="BIZ UDPゴシック" w:hint="eastAsia"/>
                          <w:color w:val="000000" w:themeColor="text1"/>
                          <w:sz w:val="18"/>
                          <w:szCs w:val="18"/>
                        </w:rPr>
                        <w:t>。標的刺激にのみ選択的な注意を向ける。各画像は1s</w:t>
                      </w:r>
                      <w:r w:rsidRPr="00DF7A51">
                        <w:rPr>
                          <w:rFonts w:ascii="BIZ UDPゴシック" w:eastAsia="BIZ UDPゴシック" w:hAnsi="BIZ UDPゴシック"/>
                          <w:color w:val="000000" w:themeColor="text1"/>
                          <w:sz w:val="18"/>
                          <w:szCs w:val="18"/>
                        </w:rPr>
                        <w:t xml:space="preserve">ec </w:t>
                      </w:r>
                      <w:r w:rsidRPr="00DF7A51">
                        <w:rPr>
                          <w:rFonts w:ascii="BIZ UDPゴシック" w:eastAsia="BIZ UDPゴシック" w:hAnsi="BIZ UDPゴシック" w:hint="eastAsia"/>
                          <w:color w:val="000000" w:themeColor="text1"/>
                          <w:sz w:val="18"/>
                          <w:szCs w:val="18"/>
                        </w:rPr>
                        <w:t>表示。各画像の間に固視点（十字マーク）を表示し，</w:t>
                      </w:r>
                      <w:r w:rsidRPr="00DF7A51">
                        <w:rPr>
                          <w:rFonts w:ascii="BIZ UDPゴシック" w:eastAsia="BIZ UDPゴシック" w:hAnsi="BIZ UDPゴシック"/>
                          <w:color w:val="000000" w:themeColor="text1"/>
                          <w:sz w:val="18"/>
                          <w:szCs w:val="18"/>
                        </w:rPr>
                        <w:t>0.5</w:t>
                      </w:r>
                      <w:r w:rsidRPr="00DF7A51">
                        <w:rPr>
                          <w:rFonts w:ascii="BIZ UDPゴシック" w:eastAsia="BIZ UDPゴシック" w:hAnsi="BIZ UDPゴシック" w:hint="eastAsia"/>
                          <w:color w:val="000000" w:themeColor="text1"/>
                          <w:sz w:val="18"/>
                          <w:szCs w:val="18"/>
                        </w:rPr>
                        <w:t>〜</w:t>
                      </w:r>
                      <w:r w:rsidRPr="00DF7A51">
                        <w:rPr>
                          <w:rFonts w:ascii="BIZ UDPゴシック" w:eastAsia="BIZ UDPゴシック" w:hAnsi="BIZ UDPゴシック"/>
                          <w:color w:val="000000" w:themeColor="text1"/>
                          <w:sz w:val="18"/>
                          <w:szCs w:val="18"/>
                        </w:rPr>
                        <w:t>1.0sec</w:t>
                      </w:r>
                      <w:r w:rsidRPr="00DF7A51">
                        <w:rPr>
                          <w:rFonts w:ascii="BIZ UDPゴシック" w:eastAsia="BIZ UDPゴシック" w:hAnsi="BIZ UDPゴシック" w:hint="eastAsia"/>
                          <w:color w:val="000000" w:themeColor="text1"/>
                          <w:sz w:val="18"/>
                          <w:szCs w:val="18"/>
                        </w:rPr>
                        <w:t>の範囲内でランダムに変化</w:t>
                      </w:r>
                      <w:r w:rsidR="00901254">
                        <w:rPr>
                          <w:rFonts w:ascii="BIZ UDPゴシック" w:eastAsia="BIZ UDPゴシック" w:hAnsi="BIZ UDPゴシック" w:hint="eastAsia"/>
                          <w:color w:val="000000" w:themeColor="text1"/>
                          <w:sz w:val="18"/>
                          <w:szCs w:val="18"/>
                        </w:rPr>
                        <w:t>させ</w:t>
                      </w:r>
                      <w:r w:rsidRPr="00DF7A51">
                        <w:rPr>
                          <w:rFonts w:ascii="BIZ UDPゴシック" w:eastAsia="BIZ UDPゴシック" w:hAnsi="BIZ UDPゴシック" w:hint="eastAsia"/>
                          <w:color w:val="000000" w:themeColor="text1"/>
                          <w:sz w:val="18"/>
                          <w:szCs w:val="18"/>
                        </w:rPr>
                        <w:t>る。標的刺激提示時のみ，</w:t>
                      </w:r>
                      <w:r w:rsidRPr="00DF7A51">
                        <w:rPr>
                          <w:rFonts w:ascii="BIZ UDPゴシック" w:eastAsia="BIZ UDPゴシック" w:hAnsi="BIZ UDPゴシック"/>
                          <w:color w:val="000000" w:themeColor="text1"/>
                          <w:sz w:val="18"/>
                          <w:szCs w:val="18"/>
                        </w:rPr>
                        <w:t>P300</w:t>
                      </w:r>
                      <w:r w:rsidRPr="00DF7A51">
                        <w:rPr>
                          <w:rFonts w:ascii="BIZ UDPゴシック" w:eastAsia="BIZ UDPゴシック" w:hAnsi="BIZ UDPゴシック" w:hint="eastAsia"/>
                          <w:color w:val="000000" w:themeColor="text1"/>
                          <w:sz w:val="18"/>
                          <w:szCs w:val="18"/>
                        </w:rPr>
                        <w:t>と呼ばれる脳波事象関連電位成分が誘発されることが知られ，</w:t>
                      </w:r>
                      <w:r w:rsidRPr="00DF7A51">
                        <w:rPr>
                          <w:rFonts w:ascii="BIZ UDPゴシック" w:eastAsia="BIZ UDPゴシック" w:hAnsi="BIZ UDPゴシック"/>
                          <w:color w:val="000000" w:themeColor="text1"/>
                          <w:sz w:val="18"/>
                          <w:szCs w:val="18"/>
                        </w:rPr>
                        <w:t>P300</w:t>
                      </w:r>
                      <w:r w:rsidRPr="00DF7A51">
                        <w:rPr>
                          <w:rFonts w:ascii="BIZ UDPゴシック" w:eastAsia="BIZ UDPゴシック" w:hAnsi="BIZ UDPゴシック" w:hint="eastAsia"/>
                          <w:color w:val="000000" w:themeColor="text1"/>
                          <w:sz w:val="18"/>
                          <w:szCs w:val="18"/>
                        </w:rPr>
                        <w:t>振幅の大きさは選択的注意に関連すると</w:t>
                      </w:r>
                      <w:r w:rsidR="00901254">
                        <w:rPr>
                          <w:rFonts w:ascii="BIZ UDPゴシック" w:eastAsia="BIZ UDPゴシック" w:hAnsi="BIZ UDPゴシック" w:hint="eastAsia"/>
                          <w:color w:val="000000" w:themeColor="text1"/>
                          <w:sz w:val="18"/>
                          <w:szCs w:val="18"/>
                        </w:rPr>
                        <w:t>さ</w:t>
                      </w:r>
                      <w:r w:rsidRPr="00DF7A51">
                        <w:rPr>
                          <w:rFonts w:ascii="BIZ UDPゴシック" w:eastAsia="BIZ UDPゴシック" w:hAnsi="BIZ UDPゴシック" w:hint="eastAsia"/>
                          <w:color w:val="000000" w:themeColor="text1"/>
                          <w:sz w:val="18"/>
                          <w:szCs w:val="18"/>
                        </w:rPr>
                        <w:t>れる。アロマボール缶設置中の</w:t>
                      </w:r>
                      <w:r w:rsidRPr="00DF7A51">
                        <w:rPr>
                          <w:rFonts w:ascii="BIZ UDPゴシック" w:eastAsia="BIZ UDPゴシック" w:hAnsi="BIZ UDPゴシック"/>
                          <w:color w:val="000000" w:themeColor="text1"/>
                          <w:sz w:val="18"/>
                          <w:szCs w:val="18"/>
                        </w:rPr>
                        <w:t>P300</w:t>
                      </w:r>
                      <w:r w:rsidRPr="00DF7A51">
                        <w:rPr>
                          <w:rFonts w:ascii="BIZ UDPゴシック" w:eastAsia="BIZ UDPゴシック" w:hAnsi="BIZ UDPゴシック" w:hint="eastAsia"/>
                          <w:color w:val="000000" w:themeColor="text1"/>
                          <w:sz w:val="18"/>
                          <w:szCs w:val="18"/>
                        </w:rPr>
                        <w:t>振幅を比較する。</w:t>
                      </w:r>
                    </w:p>
                  </w:txbxContent>
                </v:textbox>
                <w10:wrap anchory="page"/>
              </v:roundrect>
            </w:pict>
          </mc:Fallback>
        </mc:AlternateContent>
      </w:r>
    </w:p>
    <w:p w14:paraId="34942477" w14:textId="3FA5F177" w:rsidR="0014068D" w:rsidRDefault="0014068D"/>
    <w:p w14:paraId="01E04B95" w14:textId="26201088" w:rsidR="0014068D" w:rsidRDefault="0014068D"/>
    <w:p w14:paraId="3052EF1F" w14:textId="6D192847" w:rsidR="0014068D" w:rsidRDefault="0014068D"/>
    <w:p w14:paraId="03557DF6" w14:textId="5D897818" w:rsidR="0014068D" w:rsidRDefault="0014068D"/>
    <w:p w14:paraId="55A628C3" w14:textId="307779D6" w:rsidR="0014068D" w:rsidRDefault="0014068D"/>
    <w:p w14:paraId="7B132E24" w14:textId="114F06F0" w:rsidR="0014068D" w:rsidRDefault="0014068D"/>
    <w:p w14:paraId="48988D2D" w14:textId="24080847" w:rsidR="0014068D" w:rsidRDefault="0014068D"/>
    <w:p w14:paraId="5B6263EB" w14:textId="34B75139" w:rsidR="00A928C3" w:rsidRDefault="00A928C3"/>
    <w:p w14:paraId="5DACF9B2" w14:textId="03B226E8" w:rsidR="00A928C3" w:rsidRDefault="00716301">
      <w:r>
        <w:rPr>
          <w:rFonts w:hint="eastAsia"/>
          <w:noProof/>
        </w:rPr>
        <w:lastRenderedPageBreak/>
        <mc:AlternateContent>
          <mc:Choice Requires="wps">
            <w:drawing>
              <wp:anchor distT="0" distB="0" distL="114300" distR="114300" simplePos="0" relativeHeight="251672576" behindDoc="1" locked="0" layoutInCell="1" allowOverlap="1" wp14:anchorId="1529E9FB" wp14:editId="7ED5F0D4">
                <wp:simplePos x="0" y="0"/>
                <wp:positionH relativeFrom="column">
                  <wp:posOffset>3601085</wp:posOffset>
                </wp:positionH>
                <wp:positionV relativeFrom="page">
                  <wp:posOffset>238125</wp:posOffset>
                </wp:positionV>
                <wp:extent cx="3068955" cy="5819775"/>
                <wp:effectExtent l="0" t="0" r="0" b="9525"/>
                <wp:wrapNone/>
                <wp:docPr id="784642229" name="テキスト ボックス 1"/>
                <wp:cNvGraphicFramePr/>
                <a:graphic xmlns:a="http://schemas.openxmlformats.org/drawingml/2006/main">
                  <a:graphicData uri="http://schemas.microsoft.com/office/word/2010/wordprocessingShape">
                    <wps:wsp>
                      <wps:cNvSpPr txBox="1"/>
                      <wps:spPr>
                        <a:xfrm>
                          <a:off x="0" y="0"/>
                          <a:ext cx="3068955" cy="5819775"/>
                        </a:xfrm>
                        <a:prstGeom prst="rect">
                          <a:avLst/>
                        </a:prstGeom>
                        <a:solidFill>
                          <a:sysClr val="window" lastClr="FFFFFF"/>
                        </a:solidFill>
                        <a:ln w="6350">
                          <a:noFill/>
                        </a:ln>
                      </wps:spPr>
                      <wps:txbx>
                        <w:txbxContent>
                          <w:p w14:paraId="05896607" w14:textId="77777777" w:rsidR="003A2840" w:rsidRDefault="002E03DB" w:rsidP="003A2840">
                            <w:pPr>
                              <w:spacing w:line="0" w:lineRule="atLeast"/>
                              <w:jc w:val="center"/>
                              <w:rPr>
                                <w:rFonts w:ascii="ＭＳ ゴシック" w:eastAsia="ＭＳ ゴシック" w:hAnsi="ＭＳ ゴシック"/>
                              </w:rPr>
                            </w:pPr>
                            <w:r w:rsidRPr="0019760B">
                              <w:rPr>
                                <w:rFonts w:hint="eastAsia"/>
                                <w:noProof/>
                              </w:rPr>
                              <w:drawing>
                                <wp:inline distT="0" distB="0" distL="0" distR="0" wp14:anchorId="253DB40E" wp14:editId="547EF261">
                                  <wp:extent cx="2434012" cy="2324100"/>
                                  <wp:effectExtent l="0" t="0" r="4445" b="0"/>
                                  <wp:docPr id="5678105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5569"/>
                                          <a:stretch/>
                                        </pic:blipFill>
                                        <pic:spPr bwMode="auto">
                                          <a:xfrm>
                                            <a:off x="0" y="0"/>
                                            <a:ext cx="2463467" cy="2352225"/>
                                          </a:xfrm>
                                          <a:prstGeom prst="rect">
                                            <a:avLst/>
                                          </a:prstGeom>
                                          <a:noFill/>
                                          <a:ln>
                                            <a:noFill/>
                                          </a:ln>
                                          <a:extLst>
                                            <a:ext uri="{53640926-AAD7-44D8-BBD7-CCE9431645EC}">
                                              <a14:shadowObscured xmlns:a14="http://schemas.microsoft.com/office/drawing/2010/main"/>
                                            </a:ext>
                                          </a:extLst>
                                        </pic:spPr>
                                      </pic:pic>
                                    </a:graphicData>
                                  </a:graphic>
                                </wp:inline>
                              </w:drawing>
                            </w:r>
                          </w:p>
                          <w:p w14:paraId="60523FC9" w14:textId="031BC09C" w:rsidR="003A2840" w:rsidRDefault="003A2840" w:rsidP="003A2840">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図６　二次元気分尺度の加算平均値（n=11）</w:t>
                            </w:r>
                          </w:p>
                          <w:p w14:paraId="79C8695F" w14:textId="4E65FDE0" w:rsidR="002E03DB" w:rsidRPr="00B04D5E" w:rsidRDefault="002E03DB" w:rsidP="002E03DB">
                            <w:pPr>
                              <w:spacing w:line="0" w:lineRule="atLeast"/>
                              <w:jc w:val="center"/>
                              <w:rPr>
                                <w:rFonts w:ascii="ＭＳ ゴシック" w:eastAsia="ＭＳ ゴシック" w:hAnsi="ＭＳ ゴシック"/>
                              </w:rPr>
                            </w:pPr>
                            <w:r w:rsidRPr="00B04D5E">
                              <w:rPr>
                                <w:rFonts w:hint="eastAsia"/>
                                <w:noProof/>
                              </w:rPr>
                              <w:drawing>
                                <wp:inline distT="0" distB="0" distL="0" distR="0" wp14:anchorId="3DDDDF69" wp14:editId="5EBCCA1E">
                                  <wp:extent cx="3027667" cy="2885440"/>
                                  <wp:effectExtent l="0" t="0" r="1905" b="0"/>
                                  <wp:docPr id="46991969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2" t="3224" b="424"/>
                                          <a:stretch/>
                                        </pic:blipFill>
                                        <pic:spPr bwMode="auto">
                                          <a:xfrm>
                                            <a:off x="0" y="0"/>
                                            <a:ext cx="3048903" cy="2905679"/>
                                          </a:xfrm>
                                          <a:prstGeom prst="rect">
                                            <a:avLst/>
                                          </a:prstGeom>
                                          <a:noFill/>
                                          <a:ln>
                                            <a:noFill/>
                                          </a:ln>
                                          <a:extLst>
                                            <a:ext uri="{53640926-AAD7-44D8-BBD7-CCE9431645EC}">
                                              <a14:shadowObscured xmlns:a14="http://schemas.microsoft.com/office/drawing/2010/main"/>
                                            </a:ext>
                                          </a:extLst>
                                        </pic:spPr>
                                      </pic:pic>
                                    </a:graphicData>
                                  </a:graphic>
                                </wp:inline>
                              </w:drawing>
                            </w:r>
                          </w:p>
                          <w:p w14:paraId="68667A2F" w14:textId="77777777" w:rsidR="00391F03" w:rsidRDefault="002E03DB" w:rsidP="00391F03">
                            <w:pPr>
                              <w:spacing w:line="0" w:lineRule="atLeast"/>
                              <w:jc w:val="center"/>
                              <w:rPr>
                                <w:rFonts w:ascii="ＭＳ ゴシック" w:eastAsia="ＭＳ ゴシック" w:hAnsi="ＭＳ ゴシック"/>
                                <w:lang w:eastAsia="zh-TW"/>
                              </w:rPr>
                            </w:pPr>
                            <w:r>
                              <w:rPr>
                                <w:rFonts w:ascii="ＭＳ ゴシック" w:eastAsia="ＭＳ ゴシック" w:hAnsi="ＭＳ ゴシック" w:hint="eastAsia"/>
                                <w:lang w:eastAsia="zh-TW"/>
                              </w:rPr>
                              <w:t xml:space="preserve">　</w:t>
                            </w:r>
                            <w:r>
                              <w:rPr>
                                <w:rFonts w:ascii="ＭＳ ゴシック" w:eastAsia="ＭＳ ゴシック" w:hAnsi="ＭＳ ゴシック" w:hint="eastAsia"/>
                                <w:lang w:eastAsia="zh-TW"/>
                              </w:rPr>
                              <w:t>図７　脳波P300振幅比較（後頭部：</w:t>
                            </w:r>
                            <w:proofErr w:type="spellStart"/>
                            <w:r>
                              <w:rPr>
                                <w:rFonts w:ascii="ＭＳ ゴシック" w:eastAsia="ＭＳ ゴシック" w:hAnsi="ＭＳ ゴシック"/>
                                <w:lang w:eastAsia="zh-TW"/>
                              </w:rPr>
                              <w:t>P</w:t>
                            </w:r>
                            <w:r>
                              <w:rPr>
                                <w:rFonts w:ascii="ＭＳ ゴシック" w:eastAsia="ＭＳ ゴシック" w:hAnsi="ＭＳ ゴシック" w:hint="eastAsia"/>
                                <w:lang w:eastAsia="zh-TW"/>
                              </w:rPr>
                              <w:t>z</w:t>
                            </w:r>
                            <w:proofErr w:type="spellEnd"/>
                            <w:r>
                              <w:rPr>
                                <w:rFonts w:ascii="ＭＳ ゴシック" w:eastAsia="ＭＳ ゴシック" w:hAnsi="ＭＳ ゴシック" w:hint="eastAsia"/>
                                <w:lang w:eastAsia="zh-TW"/>
                              </w:rPr>
                              <w:t>位置）</w:t>
                            </w:r>
                          </w:p>
                          <w:p w14:paraId="42058362" w14:textId="6172E3FB" w:rsidR="00D12172" w:rsidRDefault="002E03DB" w:rsidP="002E03DB">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上</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B112D6">
                              <w:rPr>
                                <w:rFonts w:ascii="ＭＳ ゴシック" w:eastAsia="ＭＳ ゴシック" w:hAnsi="ＭＳ ゴシック" w:hint="eastAsia"/>
                                <w:sz w:val="16"/>
                                <w:szCs w:val="16"/>
                              </w:rPr>
                              <w:t>標的刺激提示開始0秒としたときの加算平均波形（n=11）</w:t>
                            </w:r>
                          </w:p>
                          <w:p w14:paraId="66C4D7C3" w14:textId="2134B246" w:rsidR="002E03DB" w:rsidRPr="00B112D6" w:rsidRDefault="002E03DB" w:rsidP="002E03DB">
                            <w:pPr>
                              <w:spacing w:line="0" w:lineRule="atLeast"/>
                              <w:jc w:val="center"/>
                              <w:rPr>
                                <w:rFonts w:ascii="ＭＳ ゴシック" w:eastAsia="ＭＳ ゴシック" w:hAnsi="ＭＳ ゴシック"/>
                              </w:rPr>
                            </w:pPr>
                            <w:r w:rsidRPr="00474224">
                              <w:rPr>
                                <w:rFonts w:ascii="ＭＳ ゴシック" w:eastAsia="ＭＳ ゴシック" w:hAnsi="ＭＳ ゴシック" w:hint="eastAsia"/>
                                <w:sz w:val="16"/>
                                <w:szCs w:val="16"/>
                              </w:rPr>
                              <w:t>下</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EA5CFE">
                              <w:rPr>
                                <w:rFonts w:ascii="ＭＳ ゴシック" w:eastAsia="ＭＳ ゴシック" w:hAnsi="ＭＳ ゴシック" w:hint="eastAsia"/>
                                <w:sz w:val="16"/>
                                <w:szCs w:val="16"/>
                              </w:rPr>
                              <w:t>P300振幅のみの平均値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E9FB" id="_x0000_s1036" type="#_x0000_t202" style="position:absolute;left:0;text-align:left;margin-left:283.55pt;margin-top:18.75pt;width:241.65pt;height:45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" fillcolor="window" stroked="f" strokeweight=".5pt">
                <v:textbox inset="0,0,0,0">
                  <w:txbxContent>
                    <w:p w14:paraId="05896607" w14:textId="77777777" w:rsidR="003A2840" w:rsidRDefault="002E03DB" w:rsidP="003A2840">
                      <w:pPr>
                        <w:spacing w:line="0" w:lineRule="atLeast"/>
                        <w:jc w:val="center"/>
                        <w:rPr>
                          <w:rFonts w:ascii="ＭＳ ゴシック" w:eastAsia="ＭＳ ゴシック" w:hAnsi="ＭＳ ゴシック"/>
                        </w:rPr>
                      </w:pPr>
                      <w:r w:rsidRPr="0019760B">
                        <w:rPr>
                          <w:rFonts w:hint="eastAsia"/>
                          <w:noProof/>
                        </w:rPr>
                        <w:drawing>
                          <wp:inline distT="0" distB="0" distL="0" distR="0" wp14:anchorId="253DB40E" wp14:editId="547EF261">
                            <wp:extent cx="2434012" cy="2324100"/>
                            <wp:effectExtent l="0" t="0" r="4445" b="0"/>
                            <wp:docPr id="5678105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5569"/>
                                    <a:stretch/>
                                  </pic:blipFill>
                                  <pic:spPr bwMode="auto">
                                    <a:xfrm>
                                      <a:off x="0" y="0"/>
                                      <a:ext cx="2463467" cy="2352225"/>
                                    </a:xfrm>
                                    <a:prstGeom prst="rect">
                                      <a:avLst/>
                                    </a:prstGeom>
                                    <a:noFill/>
                                    <a:ln>
                                      <a:noFill/>
                                    </a:ln>
                                    <a:extLst>
                                      <a:ext uri="{53640926-AAD7-44D8-BBD7-CCE9431645EC}">
                                        <a14:shadowObscured xmlns:a14="http://schemas.microsoft.com/office/drawing/2010/main"/>
                                      </a:ext>
                                    </a:extLst>
                                  </pic:spPr>
                                </pic:pic>
                              </a:graphicData>
                            </a:graphic>
                          </wp:inline>
                        </w:drawing>
                      </w:r>
                    </w:p>
                    <w:p w14:paraId="60523FC9" w14:textId="031BC09C" w:rsidR="003A2840" w:rsidRDefault="003A2840" w:rsidP="003A2840">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図６　二次元気分尺度の加算平均値（n=11）</w:t>
                      </w:r>
                    </w:p>
                    <w:p w14:paraId="79C8695F" w14:textId="4E65FDE0" w:rsidR="002E03DB" w:rsidRPr="00B04D5E" w:rsidRDefault="002E03DB" w:rsidP="002E03DB">
                      <w:pPr>
                        <w:spacing w:line="0" w:lineRule="atLeast"/>
                        <w:jc w:val="center"/>
                        <w:rPr>
                          <w:rFonts w:ascii="ＭＳ ゴシック" w:eastAsia="ＭＳ ゴシック" w:hAnsi="ＭＳ ゴシック"/>
                        </w:rPr>
                      </w:pPr>
                      <w:r w:rsidRPr="00B04D5E">
                        <w:rPr>
                          <w:rFonts w:hint="eastAsia"/>
                          <w:noProof/>
                        </w:rPr>
                        <w:drawing>
                          <wp:inline distT="0" distB="0" distL="0" distR="0" wp14:anchorId="3DDDDF69" wp14:editId="5EBCCA1E">
                            <wp:extent cx="3027667" cy="2885440"/>
                            <wp:effectExtent l="0" t="0" r="1905" b="0"/>
                            <wp:docPr id="46991969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2" t="3224" b="424"/>
                                    <a:stretch/>
                                  </pic:blipFill>
                                  <pic:spPr bwMode="auto">
                                    <a:xfrm>
                                      <a:off x="0" y="0"/>
                                      <a:ext cx="3048903" cy="2905679"/>
                                    </a:xfrm>
                                    <a:prstGeom prst="rect">
                                      <a:avLst/>
                                    </a:prstGeom>
                                    <a:noFill/>
                                    <a:ln>
                                      <a:noFill/>
                                    </a:ln>
                                    <a:extLst>
                                      <a:ext uri="{53640926-AAD7-44D8-BBD7-CCE9431645EC}">
                                        <a14:shadowObscured xmlns:a14="http://schemas.microsoft.com/office/drawing/2010/main"/>
                                      </a:ext>
                                    </a:extLst>
                                  </pic:spPr>
                                </pic:pic>
                              </a:graphicData>
                            </a:graphic>
                          </wp:inline>
                        </w:drawing>
                      </w:r>
                    </w:p>
                    <w:p w14:paraId="68667A2F" w14:textId="77777777" w:rsidR="00391F03" w:rsidRDefault="002E03DB" w:rsidP="00391F03">
                      <w:pPr>
                        <w:spacing w:line="0" w:lineRule="atLeast"/>
                        <w:jc w:val="center"/>
                        <w:rPr>
                          <w:rFonts w:ascii="ＭＳ ゴシック" w:eastAsia="ＭＳ ゴシック" w:hAnsi="ＭＳ ゴシック"/>
                          <w:lang w:eastAsia="zh-TW"/>
                        </w:rPr>
                      </w:pPr>
                      <w:r>
                        <w:rPr>
                          <w:rFonts w:ascii="ＭＳ ゴシック" w:eastAsia="ＭＳ ゴシック" w:hAnsi="ＭＳ ゴシック" w:hint="eastAsia"/>
                          <w:lang w:eastAsia="zh-TW"/>
                        </w:rPr>
                        <w:t xml:space="preserve">　</w:t>
                      </w:r>
                      <w:r>
                        <w:rPr>
                          <w:rFonts w:ascii="ＭＳ ゴシック" w:eastAsia="ＭＳ ゴシック" w:hAnsi="ＭＳ ゴシック" w:hint="eastAsia"/>
                          <w:lang w:eastAsia="zh-TW"/>
                        </w:rPr>
                        <w:t>図７　脳波P300振幅比較（後頭部：</w:t>
                      </w:r>
                      <w:proofErr w:type="spellStart"/>
                      <w:r>
                        <w:rPr>
                          <w:rFonts w:ascii="ＭＳ ゴシック" w:eastAsia="ＭＳ ゴシック" w:hAnsi="ＭＳ ゴシック"/>
                          <w:lang w:eastAsia="zh-TW"/>
                        </w:rPr>
                        <w:t>P</w:t>
                      </w:r>
                      <w:r>
                        <w:rPr>
                          <w:rFonts w:ascii="ＭＳ ゴシック" w:eastAsia="ＭＳ ゴシック" w:hAnsi="ＭＳ ゴシック" w:hint="eastAsia"/>
                          <w:lang w:eastAsia="zh-TW"/>
                        </w:rPr>
                        <w:t>z</w:t>
                      </w:r>
                      <w:proofErr w:type="spellEnd"/>
                      <w:r>
                        <w:rPr>
                          <w:rFonts w:ascii="ＭＳ ゴシック" w:eastAsia="ＭＳ ゴシック" w:hAnsi="ＭＳ ゴシック" w:hint="eastAsia"/>
                          <w:lang w:eastAsia="zh-TW"/>
                        </w:rPr>
                        <w:t>位置）</w:t>
                      </w:r>
                    </w:p>
                    <w:p w14:paraId="42058362" w14:textId="6172E3FB" w:rsidR="00D12172" w:rsidRDefault="002E03DB" w:rsidP="002E03DB">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上</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B112D6">
                        <w:rPr>
                          <w:rFonts w:ascii="ＭＳ ゴシック" w:eastAsia="ＭＳ ゴシック" w:hAnsi="ＭＳ ゴシック" w:hint="eastAsia"/>
                          <w:sz w:val="16"/>
                          <w:szCs w:val="16"/>
                        </w:rPr>
                        <w:t>標的刺激提示開始0秒としたときの加算平均波形（n=11）</w:t>
                      </w:r>
                    </w:p>
                    <w:p w14:paraId="66C4D7C3" w14:textId="2134B246" w:rsidR="002E03DB" w:rsidRPr="00B112D6" w:rsidRDefault="002E03DB" w:rsidP="002E03DB">
                      <w:pPr>
                        <w:spacing w:line="0" w:lineRule="atLeast"/>
                        <w:jc w:val="center"/>
                        <w:rPr>
                          <w:rFonts w:ascii="ＭＳ ゴシック" w:eastAsia="ＭＳ ゴシック" w:hAnsi="ＭＳ ゴシック"/>
                        </w:rPr>
                      </w:pPr>
                      <w:r w:rsidRPr="00474224">
                        <w:rPr>
                          <w:rFonts w:ascii="ＭＳ ゴシック" w:eastAsia="ＭＳ ゴシック" w:hAnsi="ＭＳ ゴシック" w:hint="eastAsia"/>
                          <w:sz w:val="16"/>
                          <w:szCs w:val="16"/>
                        </w:rPr>
                        <w:t>下</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EA5CFE">
                        <w:rPr>
                          <w:rFonts w:ascii="ＭＳ ゴシック" w:eastAsia="ＭＳ ゴシック" w:hAnsi="ＭＳ ゴシック" w:hint="eastAsia"/>
                          <w:sz w:val="16"/>
                          <w:szCs w:val="16"/>
                        </w:rPr>
                        <w:t>P300振幅のみの平均値</w:t>
                      </w:r>
                    </w:p>
                  </w:txbxContent>
                </v:textbox>
                <w10:wrap anchory="page"/>
              </v:shape>
            </w:pict>
          </mc:Fallback>
        </mc:AlternateContent>
      </w:r>
      <w:r w:rsidR="00992FE3">
        <w:rPr>
          <w:noProof/>
        </w:rPr>
        <mc:AlternateContent>
          <mc:Choice Requires="wps">
            <w:drawing>
              <wp:anchor distT="0" distB="0" distL="114300" distR="114300" simplePos="0" relativeHeight="251696128" behindDoc="0" locked="0" layoutInCell="1" allowOverlap="1" wp14:anchorId="5A08FA27" wp14:editId="37CCDF23">
                <wp:simplePos x="0" y="0"/>
                <wp:positionH relativeFrom="column">
                  <wp:posOffset>6402705</wp:posOffset>
                </wp:positionH>
                <wp:positionV relativeFrom="page">
                  <wp:posOffset>167005</wp:posOffset>
                </wp:positionV>
                <wp:extent cx="3960000" cy="2268000"/>
                <wp:effectExtent l="0" t="0" r="21590" b="18415"/>
                <wp:wrapNone/>
                <wp:docPr id="2045131359" name="四角形: 角を丸くする 2"/>
                <wp:cNvGraphicFramePr/>
                <a:graphic xmlns:a="http://schemas.openxmlformats.org/drawingml/2006/main">
                  <a:graphicData uri="http://schemas.microsoft.com/office/word/2010/wordprocessingShape">
                    <wps:wsp>
                      <wps:cNvSpPr/>
                      <wps:spPr>
                        <a:xfrm>
                          <a:off x="0" y="0"/>
                          <a:ext cx="3960000" cy="2268000"/>
                        </a:xfrm>
                        <a:prstGeom prst="roundRect">
                          <a:avLst>
                            <a:gd name="adj" fmla="val 8756"/>
                          </a:avLst>
                        </a:prstGeom>
                        <a:solidFill>
                          <a:schemeClr val="accent6">
                            <a:lumMod val="20000"/>
                            <a:lumOff val="80000"/>
                          </a:schemeClr>
                        </a:solidFill>
                        <a:ln w="31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59913E" w14:textId="78610763" w:rsidR="0072679D" w:rsidRPr="00825C22" w:rsidRDefault="0072679D" w:rsidP="00DF7A51">
                            <w:pPr>
                              <w:spacing w:line="0" w:lineRule="atLeast"/>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環境物理量の計測結果</w:t>
                            </w:r>
                          </w:p>
                          <w:p w14:paraId="0225C9B9" w14:textId="58CC35AF" w:rsidR="0072679D" w:rsidRDefault="0072679D" w:rsidP="00D64D76">
                            <w:pPr>
                              <w:spacing w:line="0" w:lineRule="atLeast"/>
                              <w:ind w:left="992" w:rightChars="-72" w:right="-137" w:hangingChars="551" w:hanging="992"/>
                              <w:rPr>
                                <w:color w:val="000000" w:themeColor="text1"/>
                                <w:sz w:val="18"/>
                                <w:szCs w:val="18"/>
                              </w:rPr>
                            </w:pPr>
                            <w:r w:rsidRPr="00CE2E74">
                              <w:rPr>
                                <w:rFonts w:ascii="BIZ UDPゴシック" w:eastAsia="BIZ UDPゴシック" w:hAnsi="BIZ UDPゴシック" w:hint="eastAsia"/>
                                <w:b/>
                                <w:bCs/>
                                <w:color w:val="000000" w:themeColor="text1"/>
                                <w:sz w:val="18"/>
                                <w:szCs w:val="18"/>
                              </w:rPr>
                              <w:t>照度</w:t>
                            </w:r>
                            <w:r>
                              <w:rPr>
                                <w:rFonts w:hint="eastAsia"/>
                                <w:color w:val="000000" w:themeColor="text1"/>
                                <w:sz w:val="18"/>
                                <w:szCs w:val="18"/>
                              </w:rPr>
                              <w:t>：</w:t>
                            </w:r>
                            <w:r w:rsidRPr="00466D68">
                              <w:rPr>
                                <w:rFonts w:hint="eastAsia"/>
                                <w:color w:val="000000" w:themeColor="text1"/>
                                <w:sz w:val="18"/>
                                <w:szCs w:val="18"/>
                              </w:rPr>
                              <w:t>約</w:t>
                            </w:r>
                            <w:r w:rsidRPr="00466D68">
                              <w:rPr>
                                <w:rFonts w:hint="eastAsia"/>
                                <w:color w:val="000000" w:themeColor="text1"/>
                                <w:sz w:val="18"/>
                                <w:szCs w:val="18"/>
                              </w:rPr>
                              <w:t>0</w:t>
                            </w:r>
                            <w:r w:rsidRPr="00466D68">
                              <w:rPr>
                                <w:rFonts w:hint="eastAsia"/>
                                <w:color w:val="000000" w:themeColor="text1"/>
                                <w:sz w:val="18"/>
                                <w:szCs w:val="18"/>
                              </w:rPr>
                              <w:t>～</w:t>
                            </w:r>
                            <w:r w:rsidRPr="00466D68">
                              <w:rPr>
                                <w:rFonts w:hint="eastAsia"/>
                                <w:color w:val="000000" w:themeColor="text1"/>
                                <w:sz w:val="18"/>
                                <w:szCs w:val="18"/>
                              </w:rPr>
                              <w:t>30[lx]</w:t>
                            </w:r>
                            <w:r w:rsidRPr="00466D68">
                              <w:rPr>
                                <w:rFonts w:hint="eastAsia"/>
                                <w:color w:val="000000" w:themeColor="text1"/>
                                <w:sz w:val="18"/>
                                <w:szCs w:val="18"/>
                              </w:rPr>
                              <w:t>の範囲で変動し，</w:t>
                            </w:r>
                            <w:r w:rsidRPr="00466D68">
                              <w:rPr>
                                <w:rFonts w:hint="eastAsia"/>
                                <w:color w:val="000000" w:themeColor="text1"/>
                                <w:sz w:val="18"/>
                                <w:szCs w:val="18"/>
                              </w:rPr>
                              <w:t>JIS Z 9110:2010</w:t>
                            </w:r>
                            <w:r w:rsidRPr="00466D68">
                              <w:rPr>
                                <w:rFonts w:hint="eastAsia"/>
                                <w:color w:val="000000" w:themeColor="text1"/>
                                <w:sz w:val="18"/>
                                <w:szCs w:val="18"/>
                              </w:rPr>
                              <w:t>の「住宅の寝室の照明基準程度」。</w:t>
                            </w:r>
                          </w:p>
                          <w:p w14:paraId="7EB87BA5" w14:textId="36C4792C" w:rsidR="0072679D" w:rsidRDefault="0072679D" w:rsidP="00D64D76">
                            <w:pPr>
                              <w:spacing w:line="0" w:lineRule="atLeast"/>
                              <w:ind w:left="992" w:rightChars="-72" w:right="-137" w:hangingChars="551" w:hanging="992"/>
                              <w:rPr>
                                <w:color w:val="000000" w:themeColor="text1"/>
                                <w:sz w:val="18"/>
                                <w:szCs w:val="18"/>
                                <w:lang w:eastAsia="zh-TW"/>
                              </w:rPr>
                            </w:pPr>
                            <w:r w:rsidRPr="00CE2E74">
                              <w:rPr>
                                <w:rFonts w:ascii="BIZ UDPゴシック" w:eastAsia="BIZ UDPゴシック" w:hAnsi="BIZ UDPゴシック" w:hint="eastAsia"/>
                                <w:b/>
                                <w:bCs/>
                                <w:color w:val="000000" w:themeColor="text1"/>
                                <w:sz w:val="18"/>
                                <w:szCs w:val="18"/>
                              </w:rPr>
                              <w:t>二酸化炭素濃度</w:t>
                            </w:r>
                            <w:r>
                              <w:rPr>
                                <w:rFonts w:hint="eastAsia"/>
                                <w:color w:val="000000" w:themeColor="text1"/>
                                <w:sz w:val="18"/>
                                <w:szCs w:val="18"/>
                              </w:rPr>
                              <w:t>：</w:t>
                            </w:r>
                            <w:r w:rsidRPr="00466D68">
                              <w:rPr>
                                <w:rFonts w:hint="eastAsia"/>
                                <w:color w:val="000000" w:themeColor="text1"/>
                                <w:sz w:val="18"/>
                                <w:szCs w:val="18"/>
                              </w:rPr>
                              <w:t>500</w:t>
                            </w:r>
                            <w:r w:rsidRPr="00466D68">
                              <w:rPr>
                                <w:rFonts w:hint="eastAsia"/>
                                <w:color w:val="000000" w:themeColor="text1"/>
                                <w:sz w:val="18"/>
                                <w:szCs w:val="18"/>
                              </w:rPr>
                              <w:t>～</w:t>
                            </w:r>
                            <w:r w:rsidRPr="00466D68">
                              <w:rPr>
                                <w:rFonts w:hint="eastAsia"/>
                                <w:color w:val="000000" w:themeColor="text1"/>
                                <w:sz w:val="18"/>
                                <w:szCs w:val="18"/>
                              </w:rPr>
                              <w:t>900[ppm]</w:t>
                            </w:r>
                            <w:r w:rsidRPr="00466D68">
                              <w:rPr>
                                <w:rFonts w:hint="eastAsia"/>
                                <w:color w:val="000000" w:themeColor="text1"/>
                                <w:sz w:val="18"/>
                                <w:szCs w:val="18"/>
                              </w:rPr>
                              <w:t>の範囲で変動</w:t>
                            </w:r>
                            <w:r w:rsidR="009A1844">
                              <w:rPr>
                                <w:rFonts w:hint="eastAsia"/>
                                <w:color w:val="000000" w:themeColor="text1"/>
                                <w:sz w:val="18"/>
                                <w:szCs w:val="18"/>
                              </w:rPr>
                              <w:t>。</w:t>
                            </w:r>
                            <w:r w:rsidRPr="00466D68">
                              <w:rPr>
                                <w:rFonts w:hint="eastAsia"/>
                                <w:color w:val="000000" w:themeColor="text1"/>
                                <w:sz w:val="18"/>
                                <w:szCs w:val="18"/>
                                <w:lang w:eastAsia="zh-TW"/>
                              </w:rPr>
                              <w:t>建築物環境衛生管理基準「規定値</w:t>
                            </w:r>
                            <w:r w:rsidRPr="00466D68">
                              <w:rPr>
                                <w:rFonts w:hint="eastAsia"/>
                                <w:color w:val="000000" w:themeColor="text1"/>
                                <w:sz w:val="18"/>
                                <w:szCs w:val="18"/>
                                <w:lang w:eastAsia="zh-TW"/>
                              </w:rPr>
                              <w:t>1000[ppm]</w:t>
                            </w:r>
                            <w:r w:rsidRPr="00466D68">
                              <w:rPr>
                                <w:rFonts w:hint="eastAsia"/>
                                <w:color w:val="000000" w:themeColor="text1"/>
                                <w:sz w:val="18"/>
                                <w:szCs w:val="18"/>
                                <w:lang w:eastAsia="zh-TW"/>
                              </w:rPr>
                              <w:t>以下」。</w:t>
                            </w:r>
                          </w:p>
                          <w:p w14:paraId="066C670D" w14:textId="5737B456" w:rsidR="0072679D" w:rsidRDefault="0072679D" w:rsidP="00D64D76">
                            <w:pPr>
                              <w:spacing w:line="0" w:lineRule="atLeast"/>
                              <w:ind w:left="992" w:rightChars="-72" w:right="-137" w:hangingChars="551" w:hanging="992"/>
                              <w:rPr>
                                <w:color w:val="000000" w:themeColor="text1"/>
                                <w:sz w:val="18"/>
                                <w:szCs w:val="18"/>
                              </w:rPr>
                            </w:pPr>
                            <w:r w:rsidRPr="00CE2E74">
                              <w:rPr>
                                <w:rFonts w:ascii="BIZ UDPゴシック" w:eastAsia="BIZ UDPゴシック" w:hAnsi="BIZ UDPゴシック" w:hint="eastAsia"/>
                                <w:b/>
                                <w:bCs/>
                                <w:color w:val="000000" w:themeColor="text1"/>
                                <w:sz w:val="18"/>
                                <w:szCs w:val="18"/>
                              </w:rPr>
                              <w:t>騒音レベル</w:t>
                            </w:r>
                            <w:r>
                              <w:rPr>
                                <w:rFonts w:hint="eastAsia"/>
                                <w:color w:val="000000" w:themeColor="text1"/>
                                <w:sz w:val="18"/>
                                <w:szCs w:val="18"/>
                              </w:rPr>
                              <w:t>：</w:t>
                            </w:r>
                            <w:r w:rsidRPr="00466D68">
                              <w:rPr>
                                <w:rFonts w:hint="eastAsia"/>
                                <w:color w:val="000000" w:themeColor="text1"/>
                                <w:sz w:val="18"/>
                                <w:szCs w:val="18"/>
                              </w:rPr>
                              <w:t>約</w:t>
                            </w:r>
                            <w:r w:rsidRPr="00466D68">
                              <w:rPr>
                                <w:rFonts w:hint="eastAsia"/>
                                <w:color w:val="000000" w:themeColor="text1"/>
                                <w:sz w:val="18"/>
                                <w:szCs w:val="18"/>
                              </w:rPr>
                              <w:t>40</w:t>
                            </w:r>
                            <w:r w:rsidRPr="00466D68">
                              <w:rPr>
                                <w:rFonts w:hint="eastAsia"/>
                                <w:color w:val="000000" w:themeColor="text1"/>
                                <w:sz w:val="18"/>
                                <w:szCs w:val="18"/>
                              </w:rPr>
                              <w:t>～</w:t>
                            </w:r>
                            <w:r w:rsidRPr="00466D68">
                              <w:rPr>
                                <w:rFonts w:hint="eastAsia"/>
                                <w:color w:val="000000" w:themeColor="text1"/>
                                <w:sz w:val="18"/>
                                <w:szCs w:val="18"/>
                              </w:rPr>
                              <w:t>60[dB(A)]</w:t>
                            </w:r>
                            <w:r w:rsidRPr="00466D68">
                              <w:rPr>
                                <w:rFonts w:hint="eastAsia"/>
                                <w:color w:val="000000" w:themeColor="text1"/>
                                <w:sz w:val="18"/>
                                <w:szCs w:val="18"/>
                              </w:rPr>
                              <w:t>の範囲で変動</w:t>
                            </w:r>
                            <w:r w:rsidR="009A1844">
                              <w:rPr>
                                <w:rFonts w:hint="eastAsia"/>
                                <w:color w:val="000000" w:themeColor="text1"/>
                                <w:sz w:val="18"/>
                                <w:szCs w:val="18"/>
                              </w:rPr>
                              <w:t>。</w:t>
                            </w:r>
                            <w:r w:rsidRPr="00466D68">
                              <w:rPr>
                                <w:rFonts w:hint="eastAsia"/>
                                <w:color w:val="000000" w:themeColor="text1"/>
                                <w:sz w:val="18"/>
                                <w:szCs w:val="18"/>
                              </w:rPr>
                              <w:t>厚生労働省「日常生活の望ましい音のレベル」。実験ブースの扉を開閉したり実験協力者に話しかけたりした時以外は</w:t>
                            </w:r>
                            <w:r w:rsidRPr="00466D68">
                              <w:rPr>
                                <w:rFonts w:hint="eastAsia"/>
                                <w:color w:val="000000" w:themeColor="text1"/>
                                <w:sz w:val="18"/>
                                <w:szCs w:val="18"/>
                              </w:rPr>
                              <w:t>45[dB(A)]</w:t>
                            </w:r>
                            <w:r w:rsidRPr="00466D68">
                              <w:rPr>
                                <w:rFonts w:hint="eastAsia"/>
                                <w:color w:val="000000" w:themeColor="text1"/>
                                <w:sz w:val="18"/>
                                <w:szCs w:val="18"/>
                              </w:rPr>
                              <w:t>程度の「静かだと感じるレベル</w:t>
                            </w:r>
                            <w:r>
                              <w:rPr>
                                <w:rFonts w:hint="eastAsia"/>
                                <w:color w:val="000000" w:themeColor="text1"/>
                                <w:sz w:val="18"/>
                                <w:szCs w:val="18"/>
                              </w:rPr>
                              <w:t>」</w:t>
                            </w:r>
                            <w:r w:rsidRPr="00466D68">
                              <w:rPr>
                                <w:rFonts w:hint="eastAsia"/>
                                <w:color w:val="000000" w:themeColor="text1"/>
                                <w:sz w:val="18"/>
                                <w:szCs w:val="18"/>
                              </w:rPr>
                              <w:t>。</w:t>
                            </w:r>
                          </w:p>
                          <w:p w14:paraId="07BA1CBE" w14:textId="24A8C77E" w:rsidR="0072679D" w:rsidRDefault="0072679D" w:rsidP="00D64D76">
                            <w:pPr>
                              <w:spacing w:line="0" w:lineRule="atLeast"/>
                              <w:ind w:left="992" w:rightChars="-72" w:right="-137" w:hangingChars="551" w:hanging="992"/>
                              <w:rPr>
                                <w:color w:val="000000" w:themeColor="text1"/>
                                <w:sz w:val="18"/>
                                <w:szCs w:val="18"/>
                              </w:rPr>
                            </w:pPr>
                            <w:r w:rsidRPr="00405870">
                              <w:rPr>
                                <w:rFonts w:ascii="BIZ UDPゴシック" w:eastAsia="BIZ UDPゴシック" w:hAnsi="BIZ UDPゴシック" w:hint="eastAsia"/>
                                <w:b/>
                                <w:bCs/>
                                <w:color w:val="000000" w:themeColor="text1"/>
                                <w:sz w:val="18"/>
                                <w:szCs w:val="18"/>
                              </w:rPr>
                              <w:t>予想平均温冷感申告PMV</w:t>
                            </w:r>
                            <w:r>
                              <w:rPr>
                                <w:rFonts w:hint="eastAsia"/>
                                <w:color w:val="000000" w:themeColor="text1"/>
                                <w:sz w:val="18"/>
                                <w:szCs w:val="18"/>
                              </w:rPr>
                              <w:t>（</w:t>
                            </w:r>
                            <w:r w:rsidRPr="00466D68">
                              <w:rPr>
                                <w:rFonts w:hint="eastAsia"/>
                                <w:color w:val="000000" w:themeColor="text1"/>
                                <w:sz w:val="18"/>
                                <w:szCs w:val="18"/>
                              </w:rPr>
                              <w:t>ISO-7730</w:t>
                            </w:r>
                            <w:r>
                              <w:rPr>
                                <w:rFonts w:hint="eastAsia"/>
                                <w:color w:val="000000" w:themeColor="text1"/>
                                <w:sz w:val="18"/>
                                <w:szCs w:val="18"/>
                              </w:rPr>
                              <w:t>，</w:t>
                            </w:r>
                            <w:r w:rsidRPr="00466D68">
                              <w:rPr>
                                <w:rFonts w:hint="eastAsia"/>
                                <w:color w:val="000000" w:themeColor="text1"/>
                                <w:sz w:val="18"/>
                                <w:szCs w:val="18"/>
                              </w:rPr>
                              <w:t>着衣量</w:t>
                            </w:r>
                            <w:r w:rsidRPr="00466D68">
                              <w:rPr>
                                <w:rFonts w:hint="eastAsia"/>
                                <w:color w:val="000000" w:themeColor="text1"/>
                                <w:sz w:val="18"/>
                                <w:szCs w:val="18"/>
                              </w:rPr>
                              <w:t>0.8[</w:t>
                            </w:r>
                            <w:proofErr w:type="spellStart"/>
                            <w:r w:rsidRPr="00466D68">
                              <w:rPr>
                                <w:rFonts w:hint="eastAsia"/>
                                <w:color w:val="000000" w:themeColor="text1"/>
                                <w:sz w:val="18"/>
                                <w:szCs w:val="18"/>
                              </w:rPr>
                              <w:t>clo</w:t>
                            </w:r>
                            <w:proofErr w:type="spellEnd"/>
                            <w:r w:rsidRPr="00466D68">
                              <w:rPr>
                                <w:rFonts w:hint="eastAsia"/>
                                <w:color w:val="000000" w:themeColor="text1"/>
                                <w:sz w:val="18"/>
                                <w:szCs w:val="18"/>
                              </w:rPr>
                              <w:t>]</w:t>
                            </w:r>
                            <w:r w:rsidRPr="00466D68">
                              <w:rPr>
                                <w:rFonts w:hint="eastAsia"/>
                                <w:color w:val="000000" w:themeColor="text1"/>
                                <w:sz w:val="18"/>
                                <w:szCs w:val="18"/>
                              </w:rPr>
                              <w:t>，活動量</w:t>
                            </w:r>
                            <w:r w:rsidRPr="00466D68">
                              <w:rPr>
                                <w:rFonts w:hint="eastAsia"/>
                                <w:color w:val="000000" w:themeColor="text1"/>
                                <w:sz w:val="18"/>
                                <w:szCs w:val="18"/>
                              </w:rPr>
                              <w:t>1.0[met]</w:t>
                            </w:r>
                            <w:r>
                              <w:rPr>
                                <w:rFonts w:hint="eastAsia"/>
                                <w:color w:val="000000" w:themeColor="text1"/>
                                <w:sz w:val="18"/>
                                <w:szCs w:val="18"/>
                              </w:rPr>
                              <w:t>）：</w:t>
                            </w:r>
                            <w:r w:rsidRPr="00466D68">
                              <w:rPr>
                                <w:rFonts w:hint="eastAsia"/>
                                <w:color w:val="000000" w:themeColor="text1"/>
                                <w:sz w:val="18"/>
                                <w:szCs w:val="18"/>
                              </w:rPr>
                              <w:t>計測時間中</w:t>
                            </w:r>
                            <w:r w:rsidRPr="00466D68">
                              <w:rPr>
                                <w:rFonts w:hint="eastAsia"/>
                                <w:color w:val="000000" w:themeColor="text1"/>
                                <w:sz w:val="18"/>
                                <w:szCs w:val="18"/>
                              </w:rPr>
                              <w:t>-0.4</w:t>
                            </w:r>
                            <w:r w:rsidRPr="00466D68">
                              <w:rPr>
                                <w:rFonts w:hint="eastAsia"/>
                                <w:color w:val="000000" w:themeColor="text1"/>
                                <w:sz w:val="18"/>
                                <w:szCs w:val="18"/>
                              </w:rPr>
                              <w:t>程度</w:t>
                            </w:r>
                            <w:r>
                              <w:rPr>
                                <w:rFonts w:hint="eastAsia"/>
                                <w:color w:val="000000" w:themeColor="text1"/>
                                <w:sz w:val="18"/>
                                <w:szCs w:val="18"/>
                              </w:rPr>
                              <w:t>。</w:t>
                            </w:r>
                          </w:p>
                          <w:p w14:paraId="09ED4F49" w14:textId="3AA1F7A7" w:rsidR="0072679D" w:rsidRDefault="0072679D" w:rsidP="00D64D76">
                            <w:pPr>
                              <w:spacing w:line="0" w:lineRule="atLeast"/>
                              <w:ind w:left="992" w:rightChars="-72" w:right="-137" w:hangingChars="551" w:hanging="992"/>
                              <w:rPr>
                                <w:color w:val="000000" w:themeColor="text1"/>
                                <w:sz w:val="18"/>
                                <w:szCs w:val="18"/>
                              </w:rPr>
                            </w:pPr>
                            <w:r w:rsidRPr="00405870">
                              <w:rPr>
                                <w:rFonts w:ascii="BIZ UDPゴシック" w:eastAsia="BIZ UDPゴシック" w:hAnsi="BIZ UDPゴシック" w:hint="eastAsia"/>
                                <w:b/>
                                <w:bCs/>
                                <w:color w:val="000000" w:themeColor="text1"/>
                                <w:sz w:val="18"/>
                                <w:szCs w:val="18"/>
                              </w:rPr>
                              <w:t>不満足率PPD</w:t>
                            </w:r>
                            <w:r>
                              <w:rPr>
                                <w:rFonts w:hint="eastAsia"/>
                                <w:color w:val="000000" w:themeColor="text1"/>
                                <w:sz w:val="18"/>
                                <w:szCs w:val="18"/>
                              </w:rPr>
                              <w:t>：</w:t>
                            </w:r>
                            <w:r w:rsidRPr="00466D68">
                              <w:rPr>
                                <w:rFonts w:hint="eastAsia"/>
                                <w:color w:val="000000" w:themeColor="text1"/>
                                <w:sz w:val="18"/>
                                <w:szCs w:val="18"/>
                              </w:rPr>
                              <w:t>90</w:t>
                            </w:r>
                            <w:r w:rsidRPr="00466D68">
                              <w:rPr>
                                <w:rFonts w:hint="eastAsia"/>
                                <w:color w:val="000000" w:themeColor="text1"/>
                                <w:sz w:val="18"/>
                                <w:szCs w:val="18"/>
                              </w:rPr>
                              <w:t>％以上の在室者が満足する快適域。</w:t>
                            </w:r>
                          </w:p>
                          <w:p w14:paraId="70076814" w14:textId="77777777" w:rsidR="0072679D" w:rsidRPr="00466D68" w:rsidRDefault="0072679D" w:rsidP="00D64D76">
                            <w:pPr>
                              <w:spacing w:line="0" w:lineRule="atLeast"/>
                              <w:ind w:left="992" w:rightChars="-72" w:right="-137" w:hangingChars="551" w:hanging="992"/>
                              <w:rPr>
                                <w:color w:val="000000" w:themeColor="text1"/>
                                <w:sz w:val="18"/>
                                <w:szCs w:val="18"/>
                              </w:rPr>
                            </w:pPr>
                            <w:r w:rsidRPr="00405870">
                              <w:rPr>
                                <w:rFonts w:ascii="BIZ UDPゴシック" w:eastAsia="BIZ UDPゴシック" w:hAnsi="BIZ UDPゴシック" w:hint="eastAsia"/>
                                <w:b/>
                                <w:bCs/>
                                <w:color w:val="000000" w:themeColor="text1"/>
                                <w:sz w:val="18"/>
                                <w:szCs w:val="18"/>
                              </w:rPr>
                              <w:t>SET*</w:t>
                            </w:r>
                            <w:r>
                              <w:rPr>
                                <w:rFonts w:hint="eastAsia"/>
                                <w:color w:val="000000" w:themeColor="text1"/>
                                <w:sz w:val="18"/>
                                <w:szCs w:val="18"/>
                              </w:rPr>
                              <w:t>：</w:t>
                            </w:r>
                            <w:r w:rsidRPr="00466D68">
                              <w:rPr>
                                <w:rFonts w:hint="eastAsia"/>
                                <w:color w:val="000000" w:themeColor="text1"/>
                                <w:sz w:val="18"/>
                                <w:szCs w:val="18"/>
                              </w:rPr>
                              <w:t>24.5</w:t>
                            </w:r>
                            <w:r w:rsidRPr="00466D68">
                              <w:rPr>
                                <w:rFonts w:hint="eastAsia"/>
                                <w:color w:val="000000" w:themeColor="text1"/>
                                <w:sz w:val="18"/>
                                <w:szCs w:val="18"/>
                              </w:rPr>
                              <w:t>～</w:t>
                            </w:r>
                            <w:r w:rsidRPr="00466D68">
                              <w:rPr>
                                <w:rFonts w:hint="eastAsia"/>
                                <w:color w:val="000000" w:themeColor="text1"/>
                                <w:sz w:val="18"/>
                                <w:szCs w:val="18"/>
                              </w:rPr>
                              <w:t>24.8[</w:t>
                            </w:r>
                            <w:r w:rsidRPr="00466D68">
                              <w:rPr>
                                <w:rFonts w:hint="eastAsia"/>
                                <w:color w:val="000000" w:themeColor="text1"/>
                                <w:sz w:val="18"/>
                                <w:szCs w:val="18"/>
                              </w:rPr>
                              <w:t>℃</w:t>
                            </w:r>
                            <w:r w:rsidRPr="00466D68">
                              <w:rPr>
                                <w:rFonts w:hint="eastAsia"/>
                                <w:color w:val="000000" w:themeColor="text1"/>
                                <w:sz w:val="18"/>
                                <w:szCs w:val="18"/>
                              </w:rPr>
                              <w:t>]</w:t>
                            </w:r>
                            <w:r>
                              <w:rPr>
                                <w:rFonts w:hint="eastAsia"/>
                                <w:color w:val="000000" w:themeColor="text1"/>
                                <w:sz w:val="18"/>
                                <w:szCs w:val="18"/>
                              </w:rPr>
                              <w:t>。</w:t>
                            </w:r>
                            <w:r w:rsidRPr="00466D68">
                              <w:rPr>
                                <w:rFonts w:hint="eastAsia"/>
                                <w:color w:val="000000" w:themeColor="text1"/>
                                <w:sz w:val="18"/>
                                <w:szCs w:val="18"/>
                              </w:rPr>
                              <w:t>ASHRAE</w:t>
                            </w:r>
                            <w:r w:rsidRPr="00466D68">
                              <w:rPr>
                                <w:rFonts w:hint="eastAsia"/>
                                <w:color w:val="000000" w:themeColor="text1"/>
                                <w:sz w:val="18"/>
                                <w:szCs w:val="18"/>
                              </w:rPr>
                              <w:t>の基準</w:t>
                            </w:r>
                            <w:r>
                              <w:rPr>
                                <w:rFonts w:hint="eastAsia"/>
                                <w:color w:val="000000" w:themeColor="text1"/>
                                <w:sz w:val="18"/>
                                <w:szCs w:val="18"/>
                              </w:rPr>
                              <w:t>で</w:t>
                            </w:r>
                            <w:r w:rsidRPr="00466D68">
                              <w:rPr>
                                <w:rFonts w:hint="eastAsia"/>
                                <w:color w:val="000000" w:themeColor="text1"/>
                                <w:sz w:val="18"/>
                                <w:szCs w:val="18"/>
                              </w:rPr>
                              <w:t>温冷感「快適」，快適感「許容できる」，生理的状態「中性」</w:t>
                            </w:r>
                            <w:r>
                              <w:rPr>
                                <w:rFonts w:hint="eastAsia"/>
                                <w:color w:val="000000" w:themeColor="text1"/>
                                <w:sz w:val="18"/>
                                <w:szCs w:val="18"/>
                              </w:rPr>
                              <w:t>の</w:t>
                            </w:r>
                            <w:r w:rsidRPr="00466D68">
                              <w:rPr>
                                <w:rFonts w:hint="eastAsia"/>
                                <w:color w:val="000000" w:themeColor="text1"/>
                                <w:sz w:val="18"/>
                                <w:szCs w:val="18"/>
                              </w:rPr>
                              <w:t>「快適環境」。</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8FA27" id="_x0000_s1037" style="position:absolute;left:0;text-align:left;margin-left:504.15pt;margin-top:13.15pt;width:311.8pt;height:17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" fillcolor="#d9f2d0 [665]" strokecolor="#4ea72e [3209]" strokeweight=".25pt">
                <v:stroke joinstyle="miter"/>
                <v:textbox inset="2mm,0,2mm,0">
                  <w:txbxContent>
                    <w:p w14:paraId="3759913E" w14:textId="78610763" w:rsidR="0072679D" w:rsidRPr="00825C22" w:rsidRDefault="0072679D" w:rsidP="00DF7A51">
                      <w:pPr>
                        <w:spacing w:line="0" w:lineRule="atLeast"/>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環境物理量の計測結果</w:t>
                      </w:r>
                    </w:p>
                    <w:p w14:paraId="0225C9B9" w14:textId="58CC35AF" w:rsidR="0072679D" w:rsidRDefault="0072679D" w:rsidP="00D64D76">
                      <w:pPr>
                        <w:spacing w:line="0" w:lineRule="atLeast"/>
                        <w:ind w:left="992" w:rightChars="-72" w:right="-137" w:hangingChars="551" w:hanging="992"/>
                        <w:rPr>
                          <w:color w:val="000000" w:themeColor="text1"/>
                          <w:sz w:val="18"/>
                          <w:szCs w:val="18"/>
                        </w:rPr>
                      </w:pPr>
                      <w:r w:rsidRPr="00CE2E74">
                        <w:rPr>
                          <w:rFonts w:ascii="BIZ UDPゴシック" w:eastAsia="BIZ UDPゴシック" w:hAnsi="BIZ UDPゴシック" w:hint="eastAsia"/>
                          <w:b/>
                          <w:bCs/>
                          <w:color w:val="000000" w:themeColor="text1"/>
                          <w:sz w:val="18"/>
                          <w:szCs w:val="18"/>
                        </w:rPr>
                        <w:t>照度</w:t>
                      </w:r>
                      <w:r>
                        <w:rPr>
                          <w:rFonts w:hint="eastAsia"/>
                          <w:color w:val="000000" w:themeColor="text1"/>
                          <w:sz w:val="18"/>
                          <w:szCs w:val="18"/>
                        </w:rPr>
                        <w:t>：</w:t>
                      </w:r>
                      <w:r w:rsidRPr="00466D68">
                        <w:rPr>
                          <w:rFonts w:hint="eastAsia"/>
                          <w:color w:val="000000" w:themeColor="text1"/>
                          <w:sz w:val="18"/>
                          <w:szCs w:val="18"/>
                        </w:rPr>
                        <w:t>約</w:t>
                      </w:r>
                      <w:r w:rsidRPr="00466D68">
                        <w:rPr>
                          <w:rFonts w:hint="eastAsia"/>
                          <w:color w:val="000000" w:themeColor="text1"/>
                          <w:sz w:val="18"/>
                          <w:szCs w:val="18"/>
                        </w:rPr>
                        <w:t>0</w:t>
                      </w:r>
                      <w:r w:rsidRPr="00466D68">
                        <w:rPr>
                          <w:rFonts w:hint="eastAsia"/>
                          <w:color w:val="000000" w:themeColor="text1"/>
                          <w:sz w:val="18"/>
                          <w:szCs w:val="18"/>
                        </w:rPr>
                        <w:t>～</w:t>
                      </w:r>
                      <w:r w:rsidRPr="00466D68">
                        <w:rPr>
                          <w:rFonts w:hint="eastAsia"/>
                          <w:color w:val="000000" w:themeColor="text1"/>
                          <w:sz w:val="18"/>
                          <w:szCs w:val="18"/>
                        </w:rPr>
                        <w:t>30[lx]</w:t>
                      </w:r>
                      <w:r w:rsidRPr="00466D68">
                        <w:rPr>
                          <w:rFonts w:hint="eastAsia"/>
                          <w:color w:val="000000" w:themeColor="text1"/>
                          <w:sz w:val="18"/>
                          <w:szCs w:val="18"/>
                        </w:rPr>
                        <w:t>の範囲で変動し，</w:t>
                      </w:r>
                      <w:r w:rsidRPr="00466D68">
                        <w:rPr>
                          <w:rFonts w:hint="eastAsia"/>
                          <w:color w:val="000000" w:themeColor="text1"/>
                          <w:sz w:val="18"/>
                          <w:szCs w:val="18"/>
                        </w:rPr>
                        <w:t>JIS Z 9110:2010</w:t>
                      </w:r>
                      <w:r w:rsidRPr="00466D68">
                        <w:rPr>
                          <w:rFonts w:hint="eastAsia"/>
                          <w:color w:val="000000" w:themeColor="text1"/>
                          <w:sz w:val="18"/>
                          <w:szCs w:val="18"/>
                        </w:rPr>
                        <w:t>の「住宅の寝室の照明基準程度」。</w:t>
                      </w:r>
                    </w:p>
                    <w:p w14:paraId="7EB87BA5" w14:textId="36C4792C" w:rsidR="0072679D" w:rsidRDefault="0072679D" w:rsidP="00D64D76">
                      <w:pPr>
                        <w:spacing w:line="0" w:lineRule="atLeast"/>
                        <w:ind w:left="992" w:rightChars="-72" w:right="-137" w:hangingChars="551" w:hanging="992"/>
                        <w:rPr>
                          <w:color w:val="000000" w:themeColor="text1"/>
                          <w:sz w:val="18"/>
                          <w:szCs w:val="18"/>
                          <w:lang w:eastAsia="zh-TW"/>
                        </w:rPr>
                      </w:pPr>
                      <w:r w:rsidRPr="00CE2E74">
                        <w:rPr>
                          <w:rFonts w:ascii="BIZ UDPゴシック" w:eastAsia="BIZ UDPゴシック" w:hAnsi="BIZ UDPゴシック" w:hint="eastAsia"/>
                          <w:b/>
                          <w:bCs/>
                          <w:color w:val="000000" w:themeColor="text1"/>
                          <w:sz w:val="18"/>
                          <w:szCs w:val="18"/>
                        </w:rPr>
                        <w:t>二酸化炭素濃度</w:t>
                      </w:r>
                      <w:r>
                        <w:rPr>
                          <w:rFonts w:hint="eastAsia"/>
                          <w:color w:val="000000" w:themeColor="text1"/>
                          <w:sz w:val="18"/>
                          <w:szCs w:val="18"/>
                        </w:rPr>
                        <w:t>：</w:t>
                      </w:r>
                      <w:r w:rsidRPr="00466D68">
                        <w:rPr>
                          <w:rFonts w:hint="eastAsia"/>
                          <w:color w:val="000000" w:themeColor="text1"/>
                          <w:sz w:val="18"/>
                          <w:szCs w:val="18"/>
                        </w:rPr>
                        <w:t>500</w:t>
                      </w:r>
                      <w:r w:rsidRPr="00466D68">
                        <w:rPr>
                          <w:rFonts w:hint="eastAsia"/>
                          <w:color w:val="000000" w:themeColor="text1"/>
                          <w:sz w:val="18"/>
                          <w:szCs w:val="18"/>
                        </w:rPr>
                        <w:t>～</w:t>
                      </w:r>
                      <w:r w:rsidRPr="00466D68">
                        <w:rPr>
                          <w:rFonts w:hint="eastAsia"/>
                          <w:color w:val="000000" w:themeColor="text1"/>
                          <w:sz w:val="18"/>
                          <w:szCs w:val="18"/>
                        </w:rPr>
                        <w:t>900[ppm]</w:t>
                      </w:r>
                      <w:r w:rsidRPr="00466D68">
                        <w:rPr>
                          <w:rFonts w:hint="eastAsia"/>
                          <w:color w:val="000000" w:themeColor="text1"/>
                          <w:sz w:val="18"/>
                          <w:szCs w:val="18"/>
                        </w:rPr>
                        <w:t>の範囲で変動</w:t>
                      </w:r>
                      <w:r w:rsidR="009A1844">
                        <w:rPr>
                          <w:rFonts w:hint="eastAsia"/>
                          <w:color w:val="000000" w:themeColor="text1"/>
                          <w:sz w:val="18"/>
                          <w:szCs w:val="18"/>
                        </w:rPr>
                        <w:t>。</w:t>
                      </w:r>
                      <w:r w:rsidRPr="00466D68">
                        <w:rPr>
                          <w:rFonts w:hint="eastAsia"/>
                          <w:color w:val="000000" w:themeColor="text1"/>
                          <w:sz w:val="18"/>
                          <w:szCs w:val="18"/>
                          <w:lang w:eastAsia="zh-TW"/>
                        </w:rPr>
                        <w:t>建築物環境衛生管理基準「規定値</w:t>
                      </w:r>
                      <w:r w:rsidRPr="00466D68">
                        <w:rPr>
                          <w:rFonts w:hint="eastAsia"/>
                          <w:color w:val="000000" w:themeColor="text1"/>
                          <w:sz w:val="18"/>
                          <w:szCs w:val="18"/>
                          <w:lang w:eastAsia="zh-TW"/>
                        </w:rPr>
                        <w:t>1000[ppm]</w:t>
                      </w:r>
                      <w:r w:rsidRPr="00466D68">
                        <w:rPr>
                          <w:rFonts w:hint="eastAsia"/>
                          <w:color w:val="000000" w:themeColor="text1"/>
                          <w:sz w:val="18"/>
                          <w:szCs w:val="18"/>
                          <w:lang w:eastAsia="zh-TW"/>
                        </w:rPr>
                        <w:t>以下」。</w:t>
                      </w:r>
                    </w:p>
                    <w:p w14:paraId="066C670D" w14:textId="5737B456" w:rsidR="0072679D" w:rsidRDefault="0072679D" w:rsidP="00D64D76">
                      <w:pPr>
                        <w:spacing w:line="0" w:lineRule="atLeast"/>
                        <w:ind w:left="992" w:rightChars="-72" w:right="-137" w:hangingChars="551" w:hanging="992"/>
                        <w:rPr>
                          <w:color w:val="000000" w:themeColor="text1"/>
                          <w:sz w:val="18"/>
                          <w:szCs w:val="18"/>
                        </w:rPr>
                      </w:pPr>
                      <w:r w:rsidRPr="00CE2E74">
                        <w:rPr>
                          <w:rFonts w:ascii="BIZ UDPゴシック" w:eastAsia="BIZ UDPゴシック" w:hAnsi="BIZ UDPゴシック" w:hint="eastAsia"/>
                          <w:b/>
                          <w:bCs/>
                          <w:color w:val="000000" w:themeColor="text1"/>
                          <w:sz w:val="18"/>
                          <w:szCs w:val="18"/>
                        </w:rPr>
                        <w:t>騒音レベル</w:t>
                      </w:r>
                      <w:r>
                        <w:rPr>
                          <w:rFonts w:hint="eastAsia"/>
                          <w:color w:val="000000" w:themeColor="text1"/>
                          <w:sz w:val="18"/>
                          <w:szCs w:val="18"/>
                        </w:rPr>
                        <w:t>：</w:t>
                      </w:r>
                      <w:r w:rsidRPr="00466D68">
                        <w:rPr>
                          <w:rFonts w:hint="eastAsia"/>
                          <w:color w:val="000000" w:themeColor="text1"/>
                          <w:sz w:val="18"/>
                          <w:szCs w:val="18"/>
                        </w:rPr>
                        <w:t>約</w:t>
                      </w:r>
                      <w:r w:rsidRPr="00466D68">
                        <w:rPr>
                          <w:rFonts w:hint="eastAsia"/>
                          <w:color w:val="000000" w:themeColor="text1"/>
                          <w:sz w:val="18"/>
                          <w:szCs w:val="18"/>
                        </w:rPr>
                        <w:t>40</w:t>
                      </w:r>
                      <w:r w:rsidRPr="00466D68">
                        <w:rPr>
                          <w:rFonts w:hint="eastAsia"/>
                          <w:color w:val="000000" w:themeColor="text1"/>
                          <w:sz w:val="18"/>
                          <w:szCs w:val="18"/>
                        </w:rPr>
                        <w:t>～</w:t>
                      </w:r>
                      <w:r w:rsidRPr="00466D68">
                        <w:rPr>
                          <w:rFonts w:hint="eastAsia"/>
                          <w:color w:val="000000" w:themeColor="text1"/>
                          <w:sz w:val="18"/>
                          <w:szCs w:val="18"/>
                        </w:rPr>
                        <w:t>60[dB(A)]</w:t>
                      </w:r>
                      <w:r w:rsidRPr="00466D68">
                        <w:rPr>
                          <w:rFonts w:hint="eastAsia"/>
                          <w:color w:val="000000" w:themeColor="text1"/>
                          <w:sz w:val="18"/>
                          <w:szCs w:val="18"/>
                        </w:rPr>
                        <w:t>の範囲で変動</w:t>
                      </w:r>
                      <w:r w:rsidR="009A1844">
                        <w:rPr>
                          <w:rFonts w:hint="eastAsia"/>
                          <w:color w:val="000000" w:themeColor="text1"/>
                          <w:sz w:val="18"/>
                          <w:szCs w:val="18"/>
                        </w:rPr>
                        <w:t>。</w:t>
                      </w:r>
                      <w:r w:rsidRPr="00466D68">
                        <w:rPr>
                          <w:rFonts w:hint="eastAsia"/>
                          <w:color w:val="000000" w:themeColor="text1"/>
                          <w:sz w:val="18"/>
                          <w:szCs w:val="18"/>
                        </w:rPr>
                        <w:t>厚生労働省「日常生活の望ましい音のレベル」。実験ブースの扉を開閉したり実験協力者に話しかけたりした時以外は</w:t>
                      </w:r>
                      <w:r w:rsidRPr="00466D68">
                        <w:rPr>
                          <w:rFonts w:hint="eastAsia"/>
                          <w:color w:val="000000" w:themeColor="text1"/>
                          <w:sz w:val="18"/>
                          <w:szCs w:val="18"/>
                        </w:rPr>
                        <w:t>45[dB(A)]</w:t>
                      </w:r>
                      <w:r w:rsidRPr="00466D68">
                        <w:rPr>
                          <w:rFonts w:hint="eastAsia"/>
                          <w:color w:val="000000" w:themeColor="text1"/>
                          <w:sz w:val="18"/>
                          <w:szCs w:val="18"/>
                        </w:rPr>
                        <w:t>程度の「静かだと感じるレベル</w:t>
                      </w:r>
                      <w:r>
                        <w:rPr>
                          <w:rFonts w:hint="eastAsia"/>
                          <w:color w:val="000000" w:themeColor="text1"/>
                          <w:sz w:val="18"/>
                          <w:szCs w:val="18"/>
                        </w:rPr>
                        <w:t>」</w:t>
                      </w:r>
                      <w:r w:rsidRPr="00466D68">
                        <w:rPr>
                          <w:rFonts w:hint="eastAsia"/>
                          <w:color w:val="000000" w:themeColor="text1"/>
                          <w:sz w:val="18"/>
                          <w:szCs w:val="18"/>
                        </w:rPr>
                        <w:t>。</w:t>
                      </w:r>
                    </w:p>
                    <w:p w14:paraId="07BA1CBE" w14:textId="24A8C77E" w:rsidR="0072679D" w:rsidRDefault="0072679D" w:rsidP="00D64D76">
                      <w:pPr>
                        <w:spacing w:line="0" w:lineRule="atLeast"/>
                        <w:ind w:left="992" w:rightChars="-72" w:right="-137" w:hangingChars="551" w:hanging="992"/>
                        <w:rPr>
                          <w:color w:val="000000" w:themeColor="text1"/>
                          <w:sz w:val="18"/>
                          <w:szCs w:val="18"/>
                        </w:rPr>
                      </w:pPr>
                      <w:r w:rsidRPr="00405870">
                        <w:rPr>
                          <w:rFonts w:ascii="BIZ UDPゴシック" w:eastAsia="BIZ UDPゴシック" w:hAnsi="BIZ UDPゴシック" w:hint="eastAsia"/>
                          <w:b/>
                          <w:bCs/>
                          <w:color w:val="000000" w:themeColor="text1"/>
                          <w:sz w:val="18"/>
                          <w:szCs w:val="18"/>
                        </w:rPr>
                        <w:t>予想平均温冷感申告PMV</w:t>
                      </w:r>
                      <w:r>
                        <w:rPr>
                          <w:rFonts w:hint="eastAsia"/>
                          <w:color w:val="000000" w:themeColor="text1"/>
                          <w:sz w:val="18"/>
                          <w:szCs w:val="18"/>
                        </w:rPr>
                        <w:t>（</w:t>
                      </w:r>
                      <w:r w:rsidRPr="00466D68">
                        <w:rPr>
                          <w:rFonts w:hint="eastAsia"/>
                          <w:color w:val="000000" w:themeColor="text1"/>
                          <w:sz w:val="18"/>
                          <w:szCs w:val="18"/>
                        </w:rPr>
                        <w:t>ISO-7730</w:t>
                      </w:r>
                      <w:r>
                        <w:rPr>
                          <w:rFonts w:hint="eastAsia"/>
                          <w:color w:val="000000" w:themeColor="text1"/>
                          <w:sz w:val="18"/>
                          <w:szCs w:val="18"/>
                        </w:rPr>
                        <w:t>，</w:t>
                      </w:r>
                      <w:r w:rsidRPr="00466D68">
                        <w:rPr>
                          <w:rFonts w:hint="eastAsia"/>
                          <w:color w:val="000000" w:themeColor="text1"/>
                          <w:sz w:val="18"/>
                          <w:szCs w:val="18"/>
                        </w:rPr>
                        <w:t>着衣量</w:t>
                      </w:r>
                      <w:r w:rsidRPr="00466D68">
                        <w:rPr>
                          <w:rFonts w:hint="eastAsia"/>
                          <w:color w:val="000000" w:themeColor="text1"/>
                          <w:sz w:val="18"/>
                          <w:szCs w:val="18"/>
                        </w:rPr>
                        <w:t>0.8[</w:t>
                      </w:r>
                      <w:proofErr w:type="spellStart"/>
                      <w:r w:rsidRPr="00466D68">
                        <w:rPr>
                          <w:rFonts w:hint="eastAsia"/>
                          <w:color w:val="000000" w:themeColor="text1"/>
                          <w:sz w:val="18"/>
                          <w:szCs w:val="18"/>
                        </w:rPr>
                        <w:t>clo</w:t>
                      </w:r>
                      <w:proofErr w:type="spellEnd"/>
                      <w:r w:rsidRPr="00466D68">
                        <w:rPr>
                          <w:rFonts w:hint="eastAsia"/>
                          <w:color w:val="000000" w:themeColor="text1"/>
                          <w:sz w:val="18"/>
                          <w:szCs w:val="18"/>
                        </w:rPr>
                        <w:t>]</w:t>
                      </w:r>
                      <w:r w:rsidRPr="00466D68">
                        <w:rPr>
                          <w:rFonts w:hint="eastAsia"/>
                          <w:color w:val="000000" w:themeColor="text1"/>
                          <w:sz w:val="18"/>
                          <w:szCs w:val="18"/>
                        </w:rPr>
                        <w:t>，活動量</w:t>
                      </w:r>
                      <w:r w:rsidRPr="00466D68">
                        <w:rPr>
                          <w:rFonts w:hint="eastAsia"/>
                          <w:color w:val="000000" w:themeColor="text1"/>
                          <w:sz w:val="18"/>
                          <w:szCs w:val="18"/>
                        </w:rPr>
                        <w:t>1.0[met]</w:t>
                      </w:r>
                      <w:r>
                        <w:rPr>
                          <w:rFonts w:hint="eastAsia"/>
                          <w:color w:val="000000" w:themeColor="text1"/>
                          <w:sz w:val="18"/>
                          <w:szCs w:val="18"/>
                        </w:rPr>
                        <w:t>）：</w:t>
                      </w:r>
                      <w:r w:rsidRPr="00466D68">
                        <w:rPr>
                          <w:rFonts w:hint="eastAsia"/>
                          <w:color w:val="000000" w:themeColor="text1"/>
                          <w:sz w:val="18"/>
                          <w:szCs w:val="18"/>
                        </w:rPr>
                        <w:t>計測時間中</w:t>
                      </w:r>
                      <w:r w:rsidRPr="00466D68">
                        <w:rPr>
                          <w:rFonts w:hint="eastAsia"/>
                          <w:color w:val="000000" w:themeColor="text1"/>
                          <w:sz w:val="18"/>
                          <w:szCs w:val="18"/>
                        </w:rPr>
                        <w:t>-0.4</w:t>
                      </w:r>
                      <w:r w:rsidRPr="00466D68">
                        <w:rPr>
                          <w:rFonts w:hint="eastAsia"/>
                          <w:color w:val="000000" w:themeColor="text1"/>
                          <w:sz w:val="18"/>
                          <w:szCs w:val="18"/>
                        </w:rPr>
                        <w:t>程度</w:t>
                      </w:r>
                      <w:r>
                        <w:rPr>
                          <w:rFonts w:hint="eastAsia"/>
                          <w:color w:val="000000" w:themeColor="text1"/>
                          <w:sz w:val="18"/>
                          <w:szCs w:val="18"/>
                        </w:rPr>
                        <w:t>。</w:t>
                      </w:r>
                    </w:p>
                    <w:p w14:paraId="09ED4F49" w14:textId="3AA1F7A7" w:rsidR="0072679D" w:rsidRDefault="0072679D" w:rsidP="00D64D76">
                      <w:pPr>
                        <w:spacing w:line="0" w:lineRule="atLeast"/>
                        <w:ind w:left="992" w:rightChars="-72" w:right="-137" w:hangingChars="551" w:hanging="992"/>
                        <w:rPr>
                          <w:color w:val="000000" w:themeColor="text1"/>
                          <w:sz w:val="18"/>
                          <w:szCs w:val="18"/>
                        </w:rPr>
                      </w:pPr>
                      <w:r w:rsidRPr="00405870">
                        <w:rPr>
                          <w:rFonts w:ascii="BIZ UDPゴシック" w:eastAsia="BIZ UDPゴシック" w:hAnsi="BIZ UDPゴシック" w:hint="eastAsia"/>
                          <w:b/>
                          <w:bCs/>
                          <w:color w:val="000000" w:themeColor="text1"/>
                          <w:sz w:val="18"/>
                          <w:szCs w:val="18"/>
                        </w:rPr>
                        <w:t>不満足率PPD</w:t>
                      </w:r>
                      <w:r>
                        <w:rPr>
                          <w:rFonts w:hint="eastAsia"/>
                          <w:color w:val="000000" w:themeColor="text1"/>
                          <w:sz w:val="18"/>
                          <w:szCs w:val="18"/>
                        </w:rPr>
                        <w:t>：</w:t>
                      </w:r>
                      <w:r w:rsidRPr="00466D68">
                        <w:rPr>
                          <w:rFonts w:hint="eastAsia"/>
                          <w:color w:val="000000" w:themeColor="text1"/>
                          <w:sz w:val="18"/>
                          <w:szCs w:val="18"/>
                        </w:rPr>
                        <w:t>90</w:t>
                      </w:r>
                      <w:r w:rsidRPr="00466D68">
                        <w:rPr>
                          <w:rFonts w:hint="eastAsia"/>
                          <w:color w:val="000000" w:themeColor="text1"/>
                          <w:sz w:val="18"/>
                          <w:szCs w:val="18"/>
                        </w:rPr>
                        <w:t>％以上の在室者が満足する快適域。</w:t>
                      </w:r>
                    </w:p>
                    <w:p w14:paraId="70076814" w14:textId="77777777" w:rsidR="0072679D" w:rsidRPr="00466D68" w:rsidRDefault="0072679D" w:rsidP="00D64D76">
                      <w:pPr>
                        <w:spacing w:line="0" w:lineRule="atLeast"/>
                        <w:ind w:left="992" w:rightChars="-72" w:right="-137" w:hangingChars="551" w:hanging="992"/>
                        <w:rPr>
                          <w:color w:val="000000" w:themeColor="text1"/>
                          <w:sz w:val="18"/>
                          <w:szCs w:val="18"/>
                        </w:rPr>
                      </w:pPr>
                      <w:r w:rsidRPr="00405870">
                        <w:rPr>
                          <w:rFonts w:ascii="BIZ UDPゴシック" w:eastAsia="BIZ UDPゴシック" w:hAnsi="BIZ UDPゴシック" w:hint="eastAsia"/>
                          <w:b/>
                          <w:bCs/>
                          <w:color w:val="000000" w:themeColor="text1"/>
                          <w:sz w:val="18"/>
                          <w:szCs w:val="18"/>
                        </w:rPr>
                        <w:t>SET*</w:t>
                      </w:r>
                      <w:r>
                        <w:rPr>
                          <w:rFonts w:hint="eastAsia"/>
                          <w:color w:val="000000" w:themeColor="text1"/>
                          <w:sz w:val="18"/>
                          <w:szCs w:val="18"/>
                        </w:rPr>
                        <w:t>：</w:t>
                      </w:r>
                      <w:r w:rsidRPr="00466D68">
                        <w:rPr>
                          <w:rFonts w:hint="eastAsia"/>
                          <w:color w:val="000000" w:themeColor="text1"/>
                          <w:sz w:val="18"/>
                          <w:szCs w:val="18"/>
                        </w:rPr>
                        <w:t>24.5</w:t>
                      </w:r>
                      <w:r w:rsidRPr="00466D68">
                        <w:rPr>
                          <w:rFonts w:hint="eastAsia"/>
                          <w:color w:val="000000" w:themeColor="text1"/>
                          <w:sz w:val="18"/>
                          <w:szCs w:val="18"/>
                        </w:rPr>
                        <w:t>～</w:t>
                      </w:r>
                      <w:r w:rsidRPr="00466D68">
                        <w:rPr>
                          <w:rFonts w:hint="eastAsia"/>
                          <w:color w:val="000000" w:themeColor="text1"/>
                          <w:sz w:val="18"/>
                          <w:szCs w:val="18"/>
                        </w:rPr>
                        <w:t>24.8[</w:t>
                      </w:r>
                      <w:r w:rsidRPr="00466D68">
                        <w:rPr>
                          <w:rFonts w:hint="eastAsia"/>
                          <w:color w:val="000000" w:themeColor="text1"/>
                          <w:sz w:val="18"/>
                          <w:szCs w:val="18"/>
                        </w:rPr>
                        <w:t>℃</w:t>
                      </w:r>
                      <w:r w:rsidRPr="00466D68">
                        <w:rPr>
                          <w:rFonts w:hint="eastAsia"/>
                          <w:color w:val="000000" w:themeColor="text1"/>
                          <w:sz w:val="18"/>
                          <w:szCs w:val="18"/>
                        </w:rPr>
                        <w:t>]</w:t>
                      </w:r>
                      <w:r>
                        <w:rPr>
                          <w:rFonts w:hint="eastAsia"/>
                          <w:color w:val="000000" w:themeColor="text1"/>
                          <w:sz w:val="18"/>
                          <w:szCs w:val="18"/>
                        </w:rPr>
                        <w:t>。</w:t>
                      </w:r>
                      <w:r w:rsidRPr="00466D68">
                        <w:rPr>
                          <w:rFonts w:hint="eastAsia"/>
                          <w:color w:val="000000" w:themeColor="text1"/>
                          <w:sz w:val="18"/>
                          <w:szCs w:val="18"/>
                        </w:rPr>
                        <w:t>ASHRAE</w:t>
                      </w:r>
                      <w:r w:rsidRPr="00466D68">
                        <w:rPr>
                          <w:rFonts w:hint="eastAsia"/>
                          <w:color w:val="000000" w:themeColor="text1"/>
                          <w:sz w:val="18"/>
                          <w:szCs w:val="18"/>
                        </w:rPr>
                        <w:t>の基準</w:t>
                      </w:r>
                      <w:r>
                        <w:rPr>
                          <w:rFonts w:hint="eastAsia"/>
                          <w:color w:val="000000" w:themeColor="text1"/>
                          <w:sz w:val="18"/>
                          <w:szCs w:val="18"/>
                        </w:rPr>
                        <w:t>で</w:t>
                      </w:r>
                      <w:r w:rsidRPr="00466D68">
                        <w:rPr>
                          <w:rFonts w:hint="eastAsia"/>
                          <w:color w:val="000000" w:themeColor="text1"/>
                          <w:sz w:val="18"/>
                          <w:szCs w:val="18"/>
                        </w:rPr>
                        <w:t>温冷感「快適」，快適感「許容できる」，生理的状態「中性」</w:t>
                      </w:r>
                      <w:r>
                        <w:rPr>
                          <w:rFonts w:hint="eastAsia"/>
                          <w:color w:val="000000" w:themeColor="text1"/>
                          <w:sz w:val="18"/>
                          <w:szCs w:val="18"/>
                        </w:rPr>
                        <w:t>の</w:t>
                      </w:r>
                      <w:r w:rsidRPr="00466D68">
                        <w:rPr>
                          <w:rFonts w:hint="eastAsia"/>
                          <w:color w:val="000000" w:themeColor="text1"/>
                          <w:sz w:val="18"/>
                          <w:szCs w:val="18"/>
                        </w:rPr>
                        <w:t>「快適環境」。</w:t>
                      </w:r>
                    </w:p>
                  </w:txbxContent>
                </v:textbox>
                <w10:wrap anchory="page"/>
              </v:roundrect>
            </w:pict>
          </mc:Fallback>
        </mc:AlternateContent>
      </w:r>
      <w:r w:rsidR="00F73CF2" w:rsidRPr="00A504F3">
        <w:rPr>
          <w:rFonts w:hint="eastAsia"/>
          <w:noProof/>
        </w:rPr>
        <mc:AlternateContent>
          <mc:Choice Requires="wps">
            <w:drawing>
              <wp:anchor distT="0" distB="0" distL="114300" distR="114300" simplePos="0" relativeHeight="251668480" behindDoc="0" locked="0" layoutInCell="1" allowOverlap="1" wp14:anchorId="423BC4E1" wp14:editId="3592754B">
                <wp:simplePos x="0" y="0"/>
                <wp:positionH relativeFrom="column">
                  <wp:posOffset>635</wp:posOffset>
                </wp:positionH>
                <wp:positionV relativeFrom="page">
                  <wp:posOffset>180974</wp:posOffset>
                </wp:positionV>
                <wp:extent cx="3677285" cy="7210425"/>
                <wp:effectExtent l="0" t="0" r="0" b="9525"/>
                <wp:wrapNone/>
                <wp:docPr id="654301780" name="テキスト ボックス 4"/>
                <wp:cNvGraphicFramePr/>
                <a:graphic xmlns:a="http://schemas.openxmlformats.org/drawingml/2006/main">
                  <a:graphicData uri="http://schemas.microsoft.com/office/word/2010/wordprocessingShape">
                    <wps:wsp>
                      <wps:cNvSpPr txBox="1"/>
                      <wps:spPr>
                        <a:xfrm>
                          <a:off x="0" y="0"/>
                          <a:ext cx="3677285" cy="7210425"/>
                        </a:xfrm>
                        <a:prstGeom prst="rect">
                          <a:avLst/>
                        </a:prstGeom>
                        <a:solidFill>
                          <a:sysClr val="window" lastClr="FFFFFF"/>
                        </a:solidFill>
                        <a:ln w="6350">
                          <a:noFill/>
                        </a:ln>
                      </wps:spPr>
                      <wps:txbx>
                        <w:txbxContent>
                          <w:p w14:paraId="7BC93BD9" w14:textId="77777777" w:rsidR="008A2231" w:rsidRDefault="008A2231" w:rsidP="008A2231">
                            <w:pPr>
                              <w:spacing w:line="0" w:lineRule="atLeast"/>
                            </w:pPr>
                            <w:r>
                              <w:rPr>
                                <w:noProof/>
                              </w:rPr>
                              <w:drawing>
                                <wp:inline distT="0" distB="0" distL="0" distR="0" wp14:anchorId="3779FD9E" wp14:editId="4C018055">
                                  <wp:extent cx="3616325" cy="6899245"/>
                                  <wp:effectExtent l="0" t="0" r="3175" b="0"/>
                                  <wp:docPr id="934476010" name="図 9" descr="ダイアグラム&#10;&#10;自動的に生成された説明">
                                    <a:extLst xmlns:a="http://schemas.openxmlformats.org/drawingml/2006/main">
                                      <a:ext uri="{FF2B5EF4-FFF2-40B4-BE49-F238E27FC236}">
                                        <a16:creationId xmlns:a16="http://schemas.microsoft.com/office/drawing/2014/main" id="{D8C40767-F399-4F87-E538-3EFFD9D86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ダイアグラム&#10;&#10;自動的に生成された説明">
                                            <a:extLst>
                                              <a:ext uri="{FF2B5EF4-FFF2-40B4-BE49-F238E27FC236}">
                                                <a16:creationId xmlns:a16="http://schemas.microsoft.com/office/drawing/2014/main" id="{D8C40767-F399-4F87-E538-3EFFD9D868D0}"/>
                                              </a:ext>
                                            </a:extLst>
                                          </pic:cNvPr>
                                          <pic:cNvPicPr>
                                            <a:picLocks noChangeAspect="1"/>
                                          </pic:cNvPicPr>
                                        </pic:nvPicPr>
                                        <pic:blipFill rotWithShape="1">
                                          <a:blip r:embed="rId17"/>
                                          <a:srcRect b="1395"/>
                                          <a:stretch/>
                                        </pic:blipFill>
                                        <pic:spPr bwMode="auto">
                                          <a:xfrm>
                                            <a:off x="0" y="0"/>
                                            <a:ext cx="3628444" cy="6922365"/>
                                          </a:xfrm>
                                          <a:prstGeom prst="rect">
                                            <a:avLst/>
                                          </a:prstGeom>
                                          <a:ln>
                                            <a:noFill/>
                                          </a:ln>
                                          <a:extLst>
                                            <a:ext uri="{53640926-AAD7-44D8-BBD7-CCE9431645EC}">
                                              <a14:shadowObscured xmlns:a14="http://schemas.microsoft.com/office/drawing/2010/main"/>
                                            </a:ext>
                                          </a:extLst>
                                        </pic:spPr>
                                      </pic:pic>
                                    </a:graphicData>
                                  </a:graphic>
                                </wp:inline>
                              </w:drawing>
                            </w:r>
                          </w:p>
                          <w:p w14:paraId="281592F2" w14:textId="77777777" w:rsidR="00F73CF2" w:rsidRDefault="008A2231" w:rsidP="008A2231">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図５　環境物理量の計測結果（10月23日）</w:t>
                            </w:r>
                          </w:p>
                          <w:p w14:paraId="7209F78E" w14:textId="1C0367B7" w:rsidR="008A2231" w:rsidRPr="006B0030" w:rsidRDefault="00F73CF2" w:rsidP="008A2231">
                            <w:pPr>
                              <w:spacing w:line="0" w:lineRule="atLeast"/>
                              <w:jc w:val="center"/>
                              <w:rPr>
                                <w:rFonts w:ascii="ＭＳ ゴシック" w:eastAsia="ＭＳ ゴシック" w:hAnsi="ＭＳ ゴシック"/>
                              </w:rPr>
                            </w:pPr>
                            <w:r>
                              <w:rPr>
                                <w:rFonts w:ascii="ＭＳ ゴシック" w:eastAsia="ＭＳ ゴシック" w:hAnsi="ＭＳ ゴシック" w:hint="eastAsia"/>
                              </w:rPr>
                              <w:t>（</w:t>
                            </w:r>
                            <w:r w:rsidRPr="00F73CF2">
                              <w:rPr>
                                <w:rFonts w:ascii="ＭＳ ゴシック" w:eastAsia="ＭＳ ゴシック" w:hAnsi="ＭＳ ゴシック" w:hint="eastAsia"/>
                              </w:rPr>
                              <w:t>図中グレーの時間帯は休憩</w:t>
                            </w:r>
                            <w:r>
                              <w:rPr>
                                <w:rFonts w:ascii="ＭＳ ゴシック" w:eastAsia="ＭＳ ゴシック" w:hAnsi="ＭＳ ゴシック" w:hint="eastAsia"/>
                              </w:rPr>
                              <w:t>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C4E1" id="テキスト ボックス 4" o:spid="_x0000_s1038" type="#_x0000_t202" style="position:absolute;left:0;text-align:left;margin-left:.05pt;margin-top:14.25pt;width:289.55pt;height:56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" fillcolor="window" stroked="f" strokeweight=".5pt">
                <v:textbox inset="0,0,0,0">
                  <w:txbxContent>
                    <w:p w14:paraId="7BC93BD9" w14:textId="77777777" w:rsidR="008A2231" w:rsidRDefault="008A2231" w:rsidP="008A2231">
                      <w:pPr>
                        <w:spacing w:line="0" w:lineRule="atLeast"/>
                      </w:pPr>
                      <w:r>
                        <w:rPr>
                          <w:noProof/>
                        </w:rPr>
                        <w:drawing>
                          <wp:inline distT="0" distB="0" distL="0" distR="0" wp14:anchorId="3779FD9E" wp14:editId="4C018055">
                            <wp:extent cx="3616325" cy="6899245"/>
                            <wp:effectExtent l="0" t="0" r="3175" b="0"/>
                            <wp:docPr id="934476010" name="図 9" descr="ダイアグラム&#10;&#10;自動的に生成された説明">
                              <a:extLst xmlns:a="http://schemas.openxmlformats.org/drawingml/2006/main">
                                <a:ext uri="{FF2B5EF4-FFF2-40B4-BE49-F238E27FC236}">
                                  <a16:creationId xmlns:a16="http://schemas.microsoft.com/office/drawing/2014/main" id="{D8C40767-F399-4F87-E538-3EFFD9D86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ダイアグラム&#10;&#10;自動的に生成された説明">
                                      <a:extLst>
                                        <a:ext uri="{FF2B5EF4-FFF2-40B4-BE49-F238E27FC236}">
                                          <a16:creationId xmlns:a16="http://schemas.microsoft.com/office/drawing/2014/main" id="{D8C40767-F399-4F87-E538-3EFFD9D868D0}"/>
                                        </a:ext>
                                      </a:extLst>
                                    </pic:cNvPr>
                                    <pic:cNvPicPr>
                                      <a:picLocks noChangeAspect="1"/>
                                    </pic:cNvPicPr>
                                  </pic:nvPicPr>
                                  <pic:blipFill rotWithShape="1">
                                    <a:blip r:embed="rId17"/>
                                    <a:srcRect b="1395"/>
                                    <a:stretch/>
                                  </pic:blipFill>
                                  <pic:spPr bwMode="auto">
                                    <a:xfrm>
                                      <a:off x="0" y="0"/>
                                      <a:ext cx="3628444" cy="6922365"/>
                                    </a:xfrm>
                                    <a:prstGeom prst="rect">
                                      <a:avLst/>
                                    </a:prstGeom>
                                    <a:ln>
                                      <a:noFill/>
                                    </a:ln>
                                    <a:extLst>
                                      <a:ext uri="{53640926-AAD7-44D8-BBD7-CCE9431645EC}">
                                        <a14:shadowObscured xmlns:a14="http://schemas.microsoft.com/office/drawing/2010/main"/>
                                      </a:ext>
                                    </a:extLst>
                                  </pic:spPr>
                                </pic:pic>
                              </a:graphicData>
                            </a:graphic>
                          </wp:inline>
                        </w:drawing>
                      </w:r>
                    </w:p>
                    <w:p w14:paraId="281592F2" w14:textId="77777777" w:rsidR="00F73CF2" w:rsidRDefault="008A2231" w:rsidP="008A2231">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図５　環境物理量の計測結果（10月23日）</w:t>
                      </w:r>
                    </w:p>
                    <w:p w14:paraId="7209F78E" w14:textId="1C0367B7" w:rsidR="008A2231" w:rsidRPr="006B0030" w:rsidRDefault="00F73CF2" w:rsidP="008A2231">
                      <w:pPr>
                        <w:spacing w:line="0" w:lineRule="atLeast"/>
                        <w:jc w:val="center"/>
                        <w:rPr>
                          <w:rFonts w:ascii="ＭＳ ゴシック" w:eastAsia="ＭＳ ゴシック" w:hAnsi="ＭＳ ゴシック"/>
                        </w:rPr>
                      </w:pPr>
                      <w:r>
                        <w:rPr>
                          <w:rFonts w:ascii="ＭＳ ゴシック" w:eastAsia="ＭＳ ゴシック" w:hAnsi="ＭＳ ゴシック" w:hint="eastAsia"/>
                        </w:rPr>
                        <w:t>（</w:t>
                      </w:r>
                      <w:r w:rsidRPr="00F73CF2">
                        <w:rPr>
                          <w:rFonts w:ascii="ＭＳ ゴシック" w:eastAsia="ＭＳ ゴシック" w:hAnsi="ＭＳ ゴシック" w:hint="eastAsia"/>
                        </w:rPr>
                        <w:t>図中グレーの時間帯は休憩</w:t>
                      </w:r>
                      <w:r>
                        <w:rPr>
                          <w:rFonts w:ascii="ＭＳ ゴシック" w:eastAsia="ＭＳ ゴシック" w:hAnsi="ＭＳ ゴシック" w:hint="eastAsia"/>
                        </w:rPr>
                        <w:t>時間）</w:t>
                      </w:r>
                    </w:p>
                  </w:txbxContent>
                </v:textbox>
                <w10:wrap anchory="page"/>
              </v:shape>
            </w:pict>
          </mc:Fallback>
        </mc:AlternateContent>
      </w:r>
    </w:p>
    <w:p w14:paraId="5DD93779" w14:textId="3F2687E1" w:rsidR="00A928C3" w:rsidRDefault="00A928C3"/>
    <w:p w14:paraId="7CB880AE" w14:textId="6A61AA93" w:rsidR="008A2231" w:rsidRDefault="008A2231"/>
    <w:p w14:paraId="683829E5" w14:textId="3343686C" w:rsidR="008A2231" w:rsidRDefault="008A2231"/>
    <w:p w14:paraId="611484DB" w14:textId="52083A64" w:rsidR="008A2231" w:rsidRDefault="008A2231"/>
    <w:p w14:paraId="1EA76694" w14:textId="20C852B8" w:rsidR="008A2231" w:rsidRDefault="008A2231"/>
    <w:p w14:paraId="6A45FCC2" w14:textId="68BA0B47" w:rsidR="008A2231" w:rsidRDefault="008A2231"/>
    <w:p w14:paraId="52E486E4" w14:textId="4E063E10" w:rsidR="008A2231" w:rsidRDefault="008A2231"/>
    <w:p w14:paraId="3B36E6EA" w14:textId="41F72DA7" w:rsidR="008A2231" w:rsidRDefault="008A2231"/>
    <w:p w14:paraId="39875F81" w14:textId="4BFC766F" w:rsidR="008A2231" w:rsidRDefault="008A2231"/>
    <w:p w14:paraId="3761775C" w14:textId="373E1CD0" w:rsidR="008A2231" w:rsidRDefault="008A2231"/>
    <w:p w14:paraId="2140830C" w14:textId="2251C343" w:rsidR="008A2231" w:rsidRDefault="008A2231"/>
    <w:p w14:paraId="1488694A" w14:textId="3C66E949" w:rsidR="008A2231" w:rsidRDefault="007738CE">
      <w:r>
        <w:rPr>
          <w:noProof/>
        </w:rPr>
        <mc:AlternateContent>
          <mc:Choice Requires="wps">
            <w:drawing>
              <wp:anchor distT="0" distB="0" distL="114300" distR="114300" simplePos="0" relativeHeight="251698176" behindDoc="0" locked="0" layoutInCell="1" allowOverlap="1" wp14:anchorId="7195EB9B" wp14:editId="6D3BB016">
                <wp:simplePos x="0" y="0"/>
                <wp:positionH relativeFrom="column">
                  <wp:posOffset>6649085</wp:posOffset>
                </wp:positionH>
                <wp:positionV relativeFrom="page">
                  <wp:posOffset>2447925</wp:posOffset>
                </wp:positionV>
                <wp:extent cx="3712845" cy="2867025"/>
                <wp:effectExtent l="0" t="0" r="20955" b="28575"/>
                <wp:wrapNone/>
                <wp:docPr id="1559998540" name="四角形: 角を丸くする 2"/>
                <wp:cNvGraphicFramePr/>
                <a:graphic xmlns:a="http://schemas.openxmlformats.org/drawingml/2006/main">
                  <a:graphicData uri="http://schemas.microsoft.com/office/word/2010/wordprocessingShape">
                    <wps:wsp>
                      <wps:cNvSpPr/>
                      <wps:spPr>
                        <a:xfrm>
                          <a:off x="0" y="0"/>
                          <a:ext cx="3712845" cy="2867025"/>
                        </a:xfrm>
                        <a:prstGeom prst="roundRect">
                          <a:avLst>
                            <a:gd name="adj" fmla="val 8432"/>
                          </a:avLst>
                        </a:prstGeom>
                        <a:solidFill>
                          <a:schemeClr val="accent4">
                            <a:lumMod val="20000"/>
                            <a:lumOff val="80000"/>
                          </a:schemeClr>
                        </a:solidFill>
                        <a:ln w="31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89BD81" w14:textId="3655E8B6" w:rsidR="00500993" w:rsidRPr="00825C22" w:rsidRDefault="003C2CA6" w:rsidP="004A61A3">
                            <w:pPr>
                              <w:spacing w:line="0" w:lineRule="atLeast"/>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在室者の心理・生理量</w:t>
                            </w:r>
                            <w:r w:rsidR="00500993">
                              <w:rPr>
                                <w:rFonts w:ascii="BIZ UDPゴシック" w:eastAsia="BIZ UDPゴシック" w:hAnsi="BIZ UDPゴシック" w:hint="eastAsia"/>
                                <w:b/>
                                <w:bCs/>
                                <w:color w:val="000000" w:themeColor="text1"/>
                                <w:sz w:val="24"/>
                                <w:szCs w:val="24"/>
                                <w:u w:val="single"/>
                              </w:rPr>
                              <w:t>の計測結果</w:t>
                            </w:r>
                          </w:p>
                          <w:p w14:paraId="2937488F" w14:textId="2F8A504B" w:rsidR="00500993" w:rsidRDefault="003C2CA6" w:rsidP="00731179">
                            <w:pPr>
                              <w:spacing w:line="0" w:lineRule="atLeast"/>
                              <w:ind w:left="360" w:rightChars="-72" w:right="-137" w:hangingChars="200" w:hanging="360"/>
                              <w:rPr>
                                <w:color w:val="000000" w:themeColor="text1"/>
                                <w:sz w:val="18"/>
                                <w:szCs w:val="18"/>
                              </w:rPr>
                            </w:pPr>
                            <w:r w:rsidRPr="001217C7">
                              <w:rPr>
                                <w:rFonts w:ascii="BIZ UDPゴシック" w:eastAsia="BIZ UDPゴシック" w:hAnsi="BIZ UDPゴシック" w:hint="eastAsia"/>
                                <w:b/>
                                <w:bCs/>
                                <w:color w:val="000000" w:themeColor="text1"/>
                                <w:sz w:val="18"/>
                                <w:szCs w:val="18"/>
                              </w:rPr>
                              <w:t>二次元気分尺度</w:t>
                            </w:r>
                            <w:r w:rsidR="004145BC">
                              <w:rPr>
                                <w:rFonts w:hint="eastAsia"/>
                                <w:color w:val="000000" w:themeColor="text1"/>
                                <w:sz w:val="18"/>
                                <w:szCs w:val="18"/>
                              </w:rPr>
                              <w:t>（</w:t>
                            </w:r>
                            <w:r w:rsidR="002249E7">
                              <w:rPr>
                                <w:rFonts w:hint="eastAsia"/>
                                <w:color w:val="000000" w:themeColor="text1"/>
                                <w:sz w:val="18"/>
                                <w:szCs w:val="18"/>
                              </w:rPr>
                              <w:t>図</w:t>
                            </w:r>
                            <w:r w:rsidR="002249E7">
                              <w:rPr>
                                <w:rFonts w:hint="eastAsia"/>
                                <w:color w:val="000000" w:themeColor="text1"/>
                                <w:sz w:val="18"/>
                                <w:szCs w:val="18"/>
                              </w:rPr>
                              <w:t>6</w:t>
                            </w:r>
                            <w:r w:rsidR="002249E7">
                              <w:rPr>
                                <w:rFonts w:hint="eastAsia"/>
                                <w:color w:val="000000" w:themeColor="text1"/>
                                <w:sz w:val="18"/>
                                <w:szCs w:val="18"/>
                              </w:rPr>
                              <w:t>，</w:t>
                            </w:r>
                            <w:r w:rsidRPr="003C2CA6">
                              <w:rPr>
                                <w:rFonts w:hint="eastAsia"/>
                                <w:color w:val="000000" w:themeColor="text1"/>
                                <w:sz w:val="18"/>
                                <w:szCs w:val="18"/>
                              </w:rPr>
                              <w:t>全ての実験協力者の加算平均値（</w:t>
                            </w:r>
                            <w:r w:rsidRPr="003C2CA6">
                              <w:rPr>
                                <w:rFonts w:hint="eastAsia"/>
                                <w:color w:val="000000" w:themeColor="text1"/>
                                <w:sz w:val="18"/>
                                <w:szCs w:val="18"/>
                              </w:rPr>
                              <w:t>n=11</w:t>
                            </w:r>
                            <w:r w:rsidRPr="003C2CA6">
                              <w:rPr>
                                <w:rFonts w:hint="eastAsia"/>
                                <w:color w:val="000000" w:themeColor="text1"/>
                                <w:sz w:val="18"/>
                                <w:szCs w:val="18"/>
                              </w:rPr>
                              <w:t>）</w:t>
                            </w:r>
                            <w:r w:rsidR="004145BC">
                              <w:rPr>
                                <w:rFonts w:hint="eastAsia"/>
                                <w:color w:val="000000" w:themeColor="text1"/>
                                <w:sz w:val="18"/>
                                <w:szCs w:val="18"/>
                              </w:rPr>
                              <w:t>）：</w:t>
                            </w:r>
                            <w:r w:rsidR="00AB3E6B" w:rsidRPr="00AB3E6B">
                              <w:rPr>
                                <w:rFonts w:hint="eastAsia"/>
                                <w:color w:val="000000" w:themeColor="text1"/>
                                <w:sz w:val="18"/>
                                <w:szCs w:val="18"/>
                              </w:rPr>
                              <w:t>精油無しに比較してラベンダーは計測</w:t>
                            </w:r>
                            <w:r w:rsidR="00AB3E6B" w:rsidRPr="00AB3E6B">
                              <w:rPr>
                                <w:rFonts w:hint="eastAsia"/>
                                <w:color w:val="000000" w:themeColor="text1"/>
                                <w:sz w:val="18"/>
                                <w:szCs w:val="18"/>
                              </w:rPr>
                              <w:t>1</w:t>
                            </w:r>
                            <w:r w:rsidR="00AB3E6B" w:rsidRPr="00AB3E6B">
                              <w:rPr>
                                <w:rFonts w:hint="eastAsia"/>
                                <w:color w:val="000000" w:themeColor="text1"/>
                                <w:sz w:val="18"/>
                                <w:szCs w:val="18"/>
                              </w:rPr>
                              <w:t>回目も</w:t>
                            </w:r>
                            <w:r w:rsidR="00AB3E6B" w:rsidRPr="00AB3E6B">
                              <w:rPr>
                                <w:rFonts w:hint="eastAsia"/>
                                <w:color w:val="000000" w:themeColor="text1"/>
                                <w:sz w:val="18"/>
                                <w:szCs w:val="18"/>
                              </w:rPr>
                              <w:t>2</w:t>
                            </w:r>
                            <w:r w:rsidR="00AB3E6B" w:rsidRPr="00AB3E6B">
                              <w:rPr>
                                <w:rFonts w:hint="eastAsia"/>
                                <w:color w:val="000000" w:themeColor="text1"/>
                                <w:sz w:val="18"/>
                                <w:szCs w:val="18"/>
                              </w:rPr>
                              <w:t>回目も，安定度＋</w:t>
                            </w:r>
                            <w:r w:rsidR="00AB3E6B" w:rsidRPr="00AB3E6B">
                              <w:rPr>
                                <w:rFonts w:hint="eastAsia"/>
                                <w:color w:val="000000" w:themeColor="text1"/>
                                <w:sz w:val="18"/>
                                <w:szCs w:val="18"/>
                              </w:rPr>
                              <w:t>1</w:t>
                            </w:r>
                            <w:r w:rsidR="00AB3E6B" w:rsidRPr="00AB3E6B">
                              <w:rPr>
                                <w:rFonts w:hint="eastAsia"/>
                                <w:color w:val="000000" w:themeColor="text1"/>
                                <w:sz w:val="18"/>
                                <w:szCs w:val="18"/>
                              </w:rPr>
                              <w:t>，快適度</w:t>
                            </w:r>
                            <w:r w:rsidR="00AB3E6B" w:rsidRPr="00AB3E6B">
                              <w:rPr>
                                <w:rFonts w:hint="eastAsia"/>
                                <w:color w:val="000000" w:themeColor="text1"/>
                                <w:sz w:val="18"/>
                                <w:szCs w:val="18"/>
                              </w:rPr>
                              <w:t>+2</w:t>
                            </w:r>
                            <w:r w:rsidR="00AB3E6B" w:rsidRPr="00AB3E6B">
                              <w:rPr>
                                <w:rFonts w:hint="eastAsia"/>
                                <w:color w:val="000000" w:themeColor="text1"/>
                                <w:sz w:val="18"/>
                                <w:szCs w:val="18"/>
                              </w:rPr>
                              <w:t>，活性度</w:t>
                            </w:r>
                            <w:r w:rsidR="00AB3E6B" w:rsidRPr="00AB3E6B">
                              <w:rPr>
                                <w:rFonts w:hint="eastAsia"/>
                                <w:color w:val="000000" w:themeColor="text1"/>
                                <w:sz w:val="18"/>
                                <w:szCs w:val="18"/>
                              </w:rPr>
                              <w:t>+3</w:t>
                            </w:r>
                            <w:r w:rsidR="00AB3E6B" w:rsidRPr="00AB3E6B">
                              <w:rPr>
                                <w:rFonts w:hint="eastAsia"/>
                                <w:color w:val="000000" w:themeColor="text1"/>
                                <w:sz w:val="18"/>
                                <w:szCs w:val="18"/>
                              </w:rPr>
                              <w:t>，覚醒度</w:t>
                            </w:r>
                            <w:r w:rsidR="00AB3E6B" w:rsidRPr="00AB3E6B">
                              <w:rPr>
                                <w:rFonts w:hint="eastAsia"/>
                                <w:color w:val="000000" w:themeColor="text1"/>
                                <w:sz w:val="18"/>
                                <w:szCs w:val="18"/>
                              </w:rPr>
                              <w:t>+1</w:t>
                            </w:r>
                            <w:r w:rsidR="00AB3E6B" w:rsidRPr="00AB3E6B">
                              <w:rPr>
                                <w:rFonts w:hint="eastAsia"/>
                                <w:color w:val="000000" w:themeColor="text1"/>
                                <w:sz w:val="18"/>
                                <w:szCs w:val="18"/>
                              </w:rPr>
                              <w:t>高い。一方ペパーミントは，精油無しに比較して，安定度</w:t>
                            </w:r>
                            <w:r w:rsidR="00AB3E6B" w:rsidRPr="00AB3E6B">
                              <w:rPr>
                                <w:rFonts w:hint="eastAsia"/>
                                <w:color w:val="000000" w:themeColor="text1"/>
                                <w:sz w:val="18"/>
                                <w:szCs w:val="18"/>
                              </w:rPr>
                              <w:t>-1</w:t>
                            </w:r>
                            <w:r w:rsidR="00AB3E6B" w:rsidRPr="00AB3E6B">
                              <w:rPr>
                                <w:rFonts w:hint="eastAsia"/>
                                <w:color w:val="000000" w:themeColor="text1"/>
                                <w:sz w:val="18"/>
                                <w:szCs w:val="18"/>
                              </w:rPr>
                              <w:t>，快適度</w:t>
                            </w:r>
                            <w:r w:rsidR="00AB3E6B" w:rsidRPr="00AB3E6B">
                              <w:rPr>
                                <w:rFonts w:hint="eastAsia"/>
                                <w:color w:val="000000" w:themeColor="text1"/>
                                <w:sz w:val="18"/>
                                <w:szCs w:val="18"/>
                              </w:rPr>
                              <w:t>+1</w:t>
                            </w:r>
                            <w:r w:rsidR="00AB3E6B" w:rsidRPr="00AB3E6B">
                              <w:rPr>
                                <w:rFonts w:hint="eastAsia"/>
                                <w:color w:val="000000" w:themeColor="text1"/>
                                <w:sz w:val="18"/>
                                <w:szCs w:val="18"/>
                              </w:rPr>
                              <w:t>，活性度</w:t>
                            </w:r>
                            <w:r w:rsidR="00AB3E6B" w:rsidRPr="00AB3E6B">
                              <w:rPr>
                                <w:rFonts w:hint="eastAsia"/>
                                <w:color w:val="000000" w:themeColor="text1"/>
                                <w:sz w:val="18"/>
                                <w:szCs w:val="18"/>
                              </w:rPr>
                              <w:t>+4</w:t>
                            </w:r>
                            <w:r w:rsidR="00AB3E6B" w:rsidRPr="00AB3E6B">
                              <w:rPr>
                                <w:rFonts w:hint="eastAsia"/>
                                <w:color w:val="000000" w:themeColor="text1"/>
                                <w:sz w:val="18"/>
                                <w:szCs w:val="18"/>
                              </w:rPr>
                              <w:t>，覚醒度</w:t>
                            </w:r>
                            <w:r w:rsidR="00AB3E6B" w:rsidRPr="00AB3E6B">
                              <w:rPr>
                                <w:rFonts w:hint="eastAsia"/>
                                <w:color w:val="000000" w:themeColor="text1"/>
                                <w:sz w:val="18"/>
                                <w:szCs w:val="18"/>
                              </w:rPr>
                              <w:t>+3</w:t>
                            </w:r>
                            <w:r w:rsidR="00AB3E6B" w:rsidRPr="00AB3E6B">
                              <w:rPr>
                                <w:rFonts w:hint="eastAsia"/>
                                <w:color w:val="000000" w:themeColor="text1"/>
                                <w:sz w:val="18"/>
                                <w:szCs w:val="18"/>
                              </w:rPr>
                              <w:t>である。多重比較検定によるとペパーミントと精油無しとの条件間の活性度に有意差が見られた（</w:t>
                            </w:r>
                            <w:r w:rsidR="00AB3E6B" w:rsidRPr="00AB3E6B">
                              <w:rPr>
                                <w:rFonts w:hint="eastAsia"/>
                                <w:color w:val="000000" w:themeColor="text1"/>
                                <w:sz w:val="18"/>
                                <w:szCs w:val="18"/>
                              </w:rPr>
                              <w:t>p</w:t>
                            </w:r>
                            <w:r w:rsidR="00AB3E6B" w:rsidRPr="00AB3E6B">
                              <w:rPr>
                                <w:rFonts w:hint="eastAsia"/>
                                <w:color w:val="000000" w:themeColor="text1"/>
                                <w:sz w:val="18"/>
                                <w:szCs w:val="18"/>
                              </w:rPr>
                              <w:t>＝</w:t>
                            </w:r>
                            <w:r w:rsidR="00AB3E6B" w:rsidRPr="00AB3E6B">
                              <w:rPr>
                                <w:rFonts w:hint="eastAsia"/>
                                <w:color w:val="000000" w:themeColor="text1"/>
                                <w:sz w:val="18"/>
                                <w:szCs w:val="18"/>
                              </w:rPr>
                              <w:t>0.029</w:t>
                            </w:r>
                            <w:r w:rsidR="00AB3E6B" w:rsidRPr="00AB3E6B">
                              <w:rPr>
                                <w:rFonts w:hint="eastAsia"/>
                                <w:color w:val="000000" w:themeColor="text1"/>
                                <w:sz w:val="18"/>
                                <w:szCs w:val="18"/>
                              </w:rPr>
                              <w:t>＜有意水準</w:t>
                            </w:r>
                            <w:r w:rsidR="00AB3E6B" w:rsidRPr="00AB3E6B">
                              <w:rPr>
                                <w:rFonts w:hint="eastAsia"/>
                                <w:color w:val="000000" w:themeColor="text1"/>
                                <w:sz w:val="18"/>
                                <w:szCs w:val="18"/>
                              </w:rPr>
                              <w:t>5</w:t>
                            </w:r>
                            <w:r w:rsidR="00AB3E6B" w:rsidRPr="00AB3E6B">
                              <w:rPr>
                                <w:rFonts w:hint="eastAsia"/>
                                <w:color w:val="000000" w:themeColor="text1"/>
                                <w:sz w:val="18"/>
                                <w:szCs w:val="18"/>
                              </w:rPr>
                              <w:t>％</w:t>
                            </w:r>
                            <w:r w:rsidR="00D74D5F">
                              <w:rPr>
                                <w:rFonts w:hint="eastAsia"/>
                                <w:color w:val="000000" w:themeColor="text1"/>
                                <w:sz w:val="18"/>
                                <w:szCs w:val="18"/>
                              </w:rPr>
                              <w:t>）</w:t>
                            </w:r>
                            <w:r w:rsidR="00AB3E6B" w:rsidRPr="00AB3E6B">
                              <w:rPr>
                                <w:rFonts w:hint="eastAsia"/>
                                <w:color w:val="000000" w:themeColor="text1"/>
                                <w:sz w:val="18"/>
                                <w:szCs w:val="18"/>
                              </w:rPr>
                              <w:t>。</w:t>
                            </w:r>
                          </w:p>
                          <w:p w14:paraId="4DAE3871" w14:textId="66C68EFB" w:rsidR="001217C7" w:rsidRPr="001217C7" w:rsidRDefault="001217C7" w:rsidP="00731179">
                            <w:pPr>
                              <w:spacing w:line="0" w:lineRule="atLeast"/>
                              <w:ind w:leftChars="15" w:left="388" w:rightChars="-72" w:right="-137" w:hangingChars="200" w:hanging="360"/>
                              <w:rPr>
                                <w:color w:val="000000" w:themeColor="text1"/>
                                <w:sz w:val="18"/>
                                <w:szCs w:val="18"/>
                              </w:rPr>
                            </w:pPr>
                            <w:r w:rsidRPr="002249E7">
                              <w:rPr>
                                <w:rFonts w:ascii="BIZ UDPゴシック" w:eastAsia="BIZ UDPゴシック" w:hAnsi="BIZ UDPゴシック" w:hint="eastAsia"/>
                                <w:b/>
                                <w:bCs/>
                                <w:color w:val="000000" w:themeColor="text1"/>
                                <w:sz w:val="18"/>
                                <w:szCs w:val="18"/>
                              </w:rPr>
                              <w:t>後頭部（電極</w:t>
                            </w:r>
                            <w:proofErr w:type="spellStart"/>
                            <w:r w:rsidRPr="002249E7">
                              <w:rPr>
                                <w:rFonts w:ascii="BIZ UDPゴシック" w:eastAsia="BIZ UDPゴシック" w:hAnsi="BIZ UDPゴシック"/>
                                <w:b/>
                                <w:bCs/>
                                <w:color w:val="000000" w:themeColor="text1"/>
                                <w:sz w:val="18"/>
                                <w:szCs w:val="18"/>
                              </w:rPr>
                              <w:t>Pz</w:t>
                            </w:r>
                            <w:proofErr w:type="spellEnd"/>
                            <w:r w:rsidRPr="002249E7">
                              <w:rPr>
                                <w:rFonts w:ascii="BIZ UDPゴシック" w:eastAsia="BIZ UDPゴシック" w:hAnsi="BIZ UDPゴシック" w:hint="eastAsia"/>
                                <w:b/>
                                <w:bCs/>
                                <w:color w:val="000000" w:themeColor="text1"/>
                                <w:sz w:val="18"/>
                                <w:szCs w:val="18"/>
                              </w:rPr>
                              <w:t>位置）の</w:t>
                            </w:r>
                            <w:r w:rsidRPr="002249E7">
                              <w:rPr>
                                <w:rFonts w:ascii="BIZ UDPゴシック" w:eastAsia="BIZ UDPゴシック" w:hAnsi="BIZ UDPゴシック"/>
                                <w:b/>
                                <w:bCs/>
                                <w:color w:val="000000" w:themeColor="text1"/>
                                <w:sz w:val="18"/>
                                <w:szCs w:val="18"/>
                              </w:rPr>
                              <w:t>P300</w:t>
                            </w:r>
                            <w:r w:rsidRPr="002249E7">
                              <w:rPr>
                                <w:rFonts w:ascii="BIZ UDPゴシック" w:eastAsia="BIZ UDPゴシック" w:hAnsi="BIZ UDPゴシック" w:hint="eastAsia"/>
                                <w:b/>
                                <w:bCs/>
                                <w:color w:val="000000" w:themeColor="text1"/>
                                <w:sz w:val="18"/>
                                <w:szCs w:val="18"/>
                              </w:rPr>
                              <w:t>振幅比較</w:t>
                            </w:r>
                            <w:r w:rsidR="002249E7">
                              <w:rPr>
                                <w:rFonts w:hint="eastAsia"/>
                                <w:color w:val="000000" w:themeColor="text1"/>
                                <w:sz w:val="18"/>
                                <w:szCs w:val="18"/>
                              </w:rPr>
                              <w:t>（図</w:t>
                            </w:r>
                            <w:r w:rsidR="002249E7" w:rsidRPr="001217C7">
                              <w:rPr>
                                <w:color w:val="000000" w:themeColor="text1"/>
                                <w:sz w:val="18"/>
                                <w:szCs w:val="18"/>
                              </w:rPr>
                              <w:t>7</w:t>
                            </w:r>
                            <w:r w:rsidR="002249E7">
                              <w:rPr>
                                <w:rFonts w:hint="eastAsia"/>
                                <w:color w:val="000000" w:themeColor="text1"/>
                                <w:sz w:val="18"/>
                                <w:szCs w:val="18"/>
                              </w:rPr>
                              <w:t>）：</w:t>
                            </w:r>
                            <w:r w:rsidRPr="001217C7">
                              <w:rPr>
                                <w:color w:val="000000" w:themeColor="text1"/>
                                <w:sz w:val="18"/>
                                <w:szCs w:val="18"/>
                              </w:rPr>
                              <w:t>350</w:t>
                            </w:r>
                            <w:r w:rsidRPr="001217C7">
                              <w:rPr>
                                <w:rFonts w:hint="eastAsia"/>
                                <w:color w:val="000000" w:themeColor="text1"/>
                                <w:sz w:val="18"/>
                                <w:szCs w:val="18"/>
                              </w:rPr>
                              <w:t>〜</w:t>
                            </w:r>
                            <w:r w:rsidRPr="001217C7">
                              <w:rPr>
                                <w:color w:val="000000" w:themeColor="text1"/>
                                <w:sz w:val="18"/>
                                <w:szCs w:val="18"/>
                              </w:rPr>
                              <w:t>500msec</w:t>
                            </w:r>
                            <w:r w:rsidRPr="001217C7">
                              <w:rPr>
                                <w:rFonts w:hint="eastAsia"/>
                                <w:color w:val="000000" w:themeColor="text1"/>
                                <w:sz w:val="18"/>
                                <w:szCs w:val="18"/>
                              </w:rPr>
                              <w:t>区間に</w:t>
                            </w:r>
                            <w:r w:rsidRPr="001217C7">
                              <w:rPr>
                                <w:color w:val="000000" w:themeColor="text1"/>
                                <w:sz w:val="18"/>
                                <w:szCs w:val="18"/>
                              </w:rPr>
                              <w:t>P300</w:t>
                            </w:r>
                            <w:r w:rsidRPr="001217C7">
                              <w:rPr>
                                <w:rFonts w:hint="eastAsia"/>
                                <w:color w:val="000000" w:themeColor="text1"/>
                                <w:sz w:val="18"/>
                                <w:szCs w:val="18"/>
                              </w:rPr>
                              <w:t>成分の誘発が確認できた。図</w:t>
                            </w:r>
                            <w:r w:rsidRPr="001217C7">
                              <w:rPr>
                                <w:color w:val="000000" w:themeColor="text1"/>
                                <w:sz w:val="18"/>
                                <w:szCs w:val="18"/>
                              </w:rPr>
                              <w:t>7</w:t>
                            </w:r>
                            <w:r w:rsidRPr="001217C7">
                              <w:rPr>
                                <w:rFonts w:hint="eastAsia"/>
                                <w:color w:val="000000" w:themeColor="text1"/>
                                <w:sz w:val="18"/>
                                <w:szCs w:val="18"/>
                              </w:rPr>
                              <w:t>下は</w:t>
                            </w:r>
                            <w:r w:rsidRPr="001217C7">
                              <w:rPr>
                                <w:color w:val="000000" w:themeColor="text1"/>
                                <w:sz w:val="18"/>
                                <w:szCs w:val="18"/>
                              </w:rPr>
                              <w:t>P300</w:t>
                            </w:r>
                            <w:r w:rsidRPr="001217C7">
                              <w:rPr>
                                <w:rFonts w:hint="eastAsia"/>
                                <w:color w:val="000000" w:themeColor="text1"/>
                                <w:sz w:val="18"/>
                                <w:szCs w:val="18"/>
                              </w:rPr>
                              <w:t>振幅のみの平均値。精油無し・ラベンダー・ペパーミントの</w:t>
                            </w:r>
                            <w:r w:rsidRPr="001217C7">
                              <w:rPr>
                                <w:color w:val="000000" w:themeColor="text1"/>
                                <w:sz w:val="18"/>
                                <w:szCs w:val="18"/>
                              </w:rPr>
                              <w:t>3</w:t>
                            </w:r>
                            <w:r w:rsidRPr="001217C7">
                              <w:rPr>
                                <w:rFonts w:hint="eastAsia"/>
                                <w:color w:val="000000" w:themeColor="text1"/>
                                <w:sz w:val="18"/>
                                <w:szCs w:val="18"/>
                              </w:rPr>
                              <w:t>種で</w:t>
                            </w:r>
                            <w:r w:rsidRPr="001217C7">
                              <w:rPr>
                                <w:color w:val="000000" w:themeColor="text1"/>
                                <w:sz w:val="18"/>
                                <w:szCs w:val="18"/>
                              </w:rPr>
                              <w:t>P300</w:t>
                            </w:r>
                            <w:r w:rsidRPr="001217C7">
                              <w:rPr>
                                <w:rFonts w:hint="eastAsia"/>
                                <w:color w:val="000000" w:themeColor="text1"/>
                                <w:sz w:val="18"/>
                                <w:szCs w:val="18"/>
                              </w:rPr>
                              <w:t>平均値を比較したところ，精油無し時の</w:t>
                            </w:r>
                            <w:r w:rsidRPr="001217C7">
                              <w:rPr>
                                <w:color w:val="000000" w:themeColor="text1"/>
                                <w:sz w:val="18"/>
                                <w:szCs w:val="18"/>
                              </w:rPr>
                              <w:t>P300</w:t>
                            </w:r>
                            <w:r w:rsidRPr="001217C7">
                              <w:rPr>
                                <w:rFonts w:hint="eastAsia"/>
                                <w:color w:val="000000" w:themeColor="text1"/>
                                <w:sz w:val="18"/>
                                <w:szCs w:val="18"/>
                              </w:rPr>
                              <w:t>振幅が最も低いことを認めた。しかし一元配置分散分析では有意な効果が見られず</w:t>
                            </w:r>
                            <w:r w:rsidRPr="001217C7">
                              <w:rPr>
                                <w:color w:val="000000" w:themeColor="text1"/>
                                <w:sz w:val="18"/>
                                <w:szCs w:val="18"/>
                              </w:rPr>
                              <w:t>(p= 0.79)</w:t>
                            </w:r>
                            <w:r w:rsidRPr="001217C7">
                              <w:rPr>
                                <w:rFonts w:hint="eastAsia"/>
                                <w:color w:val="000000" w:themeColor="text1"/>
                                <w:sz w:val="18"/>
                                <w:szCs w:val="18"/>
                              </w:rPr>
                              <w:t>，多重比較検定による有意差も確認できなかった。今回の脳波解析では，精油の質による選択的注意への効果の差は認められなかった。</w:t>
                            </w:r>
                            <w:r w:rsidR="0097268E" w:rsidRPr="0097268E">
                              <w:rPr>
                                <w:rFonts w:hint="eastAsia"/>
                                <w:color w:val="000000" w:themeColor="text1"/>
                                <w:sz w:val="18"/>
                                <w:szCs w:val="18"/>
                              </w:rPr>
                              <w:t>調香師によるとラベンダーの香りは安定度，ペパーミントは活性度を上げるとされるが，生理学的なエビデンスは少ない。本研究は精油がもつ機能を明らかにし，詳細な効果の解明に貢献する。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5EB9B" id="_x0000_s1039" style="position:absolute;left:0;text-align:left;margin-left:523.55pt;margin-top:192.75pt;width:292.35pt;height:22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" fillcolor="#caedfb [663]" strokecolor="#0f9ed5 [3207]" strokeweight=".25pt">
                <v:stroke joinstyle="miter"/>
                <v:textbox inset="2mm,0,2mm,0">
                  <w:txbxContent>
                    <w:p w14:paraId="0689BD81" w14:textId="3655E8B6" w:rsidR="00500993" w:rsidRPr="00825C22" w:rsidRDefault="003C2CA6" w:rsidP="004A61A3">
                      <w:pPr>
                        <w:spacing w:line="0" w:lineRule="atLeast"/>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在室者の心理・生理量</w:t>
                      </w:r>
                      <w:r w:rsidR="00500993">
                        <w:rPr>
                          <w:rFonts w:ascii="BIZ UDPゴシック" w:eastAsia="BIZ UDPゴシック" w:hAnsi="BIZ UDPゴシック" w:hint="eastAsia"/>
                          <w:b/>
                          <w:bCs/>
                          <w:color w:val="000000" w:themeColor="text1"/>
                          <w:sz w:val="24"/>
                          <w:szCs w:val="24"/>
                          <w:u w:val="single"/>
                        </w:rPr>
                        <w:t>の計測結果</w:t>
                      </w:r>
                    </w:p>
                    <w:p w14:paraId="2937488F" w14:textId="2F8A504B" w:rsidR="00500993" w:rsidRDefault="003C2CA6" w:rsidP="00731179">
                      <w:pPr>
                        <w:spacing w:line="0" w:lineRule="atLeast"/>
                        <w:ind w:left="360" w:rightChars="-72" w:right="-137" w:hangingChars="200" w:hanging="360"/>
                        <w:rPr>
                          <w:color w:val="000000" w:themeColor="text1"/>
                          <w:sz w:val="18"/>
                          <w:szCs w:val="18"/>
                        </w:rPr>
                      </w:pPr>
                      <w:r w:rsidRPr="001217C7">
                        <w:rPr>
                          <w:rFonts w:ascii="BIZ UDPゴシック" w:eastAsia="BIZ UDPゴシック" w:hAnsi="BIZ UDPゴシック" w:hint="eastAsia"/>
                          <w:b/>
                          <w:bCs/>
                          <w:color w:val="000000" w:themeColor="text1"/>
                          <w:sz w:val="18"/>
                          <w:szCs w:val="18"/>
                        </w:rPr>
                        <w:t>二次元気分尺度</w:t>
                      </w:r>
                      <w:r w:rsidR="004145BC">
                        <w:rPr>
                          <w:rFonts w:hint="eastAsia"/>
                          <w:color w:val="000000" w:themeColor="text1"/>
                          <w:sz w:val="18"/>
                          <w:szCs w:val="18"/>
                        </w:rPr>
                        <w:t>（</w:t>
                      </w:r>
                      <w:r w:rsidR="002249E7">
                        <w:rPr>
                          <w:rFonts w:hint="eastAsia"/>
                          <w:color w:val="000000" w:themeColor="text1"/>
                          <w:sz w:val="18"/>
                          <w:szCs w:val="18"/>
                        </w:rPr>
                        <w:t>図</w:t>
                      </w:r>
                      <w:r w:rsidR="002249E7">
                        <w:rPr>
                          <w:rFonts w:hint="eastAsia"/>
                          <w:color w:val="000000" w:themeColor="text1"/>
                          <w:sz w:val="18"/>
                          <w:szCs w:val="18"/>
                        </w:rPr>
                        <w:t>6</w:t>
                      </w:r>
                      <w:r w:rsidR="002249E7">
                        <w:rPr>
                          <w:rFonts w:hint="eastAsia"/>
                          <w:color w:val="000000" w:themeColor="text1"/>
                          <w:sz w:val="18"/>
                          <w:szCs w:val="18"/>
                        </w:rPr>
                        <w:t>，</w:t>
                      </w:r>
                      <w:r w:rsidRPr="003C2CA6">
                        <w:rPr>
                          <w:rFonts w:hint="eastAsia"/>
                          <w:color w:val="000000" w:themeColor="text1"/>
                          <w:sz w:val="18"/>
                          <w:szCs w:val="18"/>
                        </w:rPr>
                        <w:t>全ての実験協力者の加算平均値（</w:t>
                      </w:r>
                      <w:r w:rsidRPr="003C2CA6">
                        <w:rPr>
                          <w:rFonts w:hint="eastAsia"/>
                          <w:color w:val="000000" w:themeColor="text1"/>
                          <w:sz w:val="18"/>
                          <w:szCs w:val="18"/>
                        </w:rPr>
                        <w:t>n=11</w:t>
                      </w:r>
                      <w:r w:rsidRPr="003C2CA6">
                        <w:rPr>
                          <w:rFonts w:hint="eastAsia"/>
                          <w:color w:val="000000" w:themeColor="text1"/>
                          <w:sz w:val="18"/>
                          <w:szCs w:val="18"/>
                        </w:rPr>
                        <w:t>）</w:t>
                      </w:r>
                      <w:r w:rsidR="004145BC">
                        <w:rPr>
                          <w:rFonts w:hint="eastAsia"/>
                          <w:color w:val="000000" w:themeColor="text1"/>
                          <w:sz w:val="18"/>
                          <w:szCs w:val="18"/>
                        </w:rPr>
                        <w:t>）：</w:t>
                      </w:r>
                      <w:r w:rsidR="00AB3E6B" w:rsidRPr="00AB3E6B">
                        <w:rPr>
                          <w:rFonts w:hint="eastAsia"/>
                          <w:color w:val="000000" w:themeColor="text1"/>
                          <w:sz w:val="18"/>
                          <w:szCs w:val="18"/>
                        </w:rPr>
                        <w:t>精油無しに比較してラベンダーは計測</w:t>
                      </w:r>
                      <w:r w:rsidR="00AB3E6B" w:rsidRPr="00AB3E6B">
                        <w:rPr>
                          <w:rFonts w:hint="eastAsia"/>
                          <w:color w:val="000000" w:themeColor="text1"/>
                          <w:sz w:val="18"/>
                          <w:szCs w:val="18"/>
                        </w:rPr>
                        <w:t>1</w:t>
                      </w:r>
                      <w:r w:rsidR="00AB3E6B" w:rsidRPr="00AB3E6B">
                        <w:rPr>
                          <w:rFonts w:hint="eastAsia"/>
                          <w:color w:val="000000" w:themeColor="text1"/>
                          <w:sz w:val="18"/>
                          <w:szCs w:val="18"/>
                        </w:rPr>
                        <w:t>回目も</w:t>
                      </w:r>
                      <w:r w:rsidR="00AB3E6B" w:rsidRPr="00AB3E6B">
                        <w:rPr>
                          <w:rFonts w:hint="eastAsia"/>
                          <w:color w:val="000000" w:themeColor="text1"/>
                          <w:sz w:val="18"/>
                          <w:szCs w:val="18"/>
                        </w:rPr>
                        <w:t>2</w:t>
                      </w:r>
                      <w:r w:rsidR="00AB3E6B" w:rsidRPr="00AB3E6B">
                        <w:rPr>
                          <w:rFonts w:hint="eastAsia"/>
                          <w:color w:val="000000" w:themeColor="text1"/>
                          <w:sz w:val="18"/>
                          <w:szCs w:val="18"/>
                        </w:rPr>
                        <w:t>回目も，安定度＋</w:t>
                      </w:r>
                      <w:r w:rsidR="00AB3E6B" w:rsidRPr="00AB3E6B">
                        <w:rPr>
                          <w:rFonts w:hint="eastAsia"/>
                          <w:color w:val="000000" w:themeColor="text1"/>
                          <w:sz w:val="18"/>
                          <w:szCs w:val="18"/>
                        </w:rPr>
                        <w:t>1</w:t>
                      </w:r>
                      <w:r w:rsidR="00AB3E6B" w:rsidRPr="00AB3E6B">
                        <w:rPr>
                          <w:rFonts w:hint="eastAsia"/>
                          <w:color w:val="000000" w:themeColor="text1"/>
                          <w:sz w:val="18"/>
                          <w:szCs w:val="18"/>
                        </w:rPr>
                        <w:t>，快適度</w:t>
                      </w:r>
                      <w:r w:rsidR="00AB3E6B" w:rsidRPr="00AB3E6B">
                        <w:rPr>
                          <w:rFonts w:hint="eastAsia"/>
                          <w:color w:val="000000" w:themeColor="text1"/>
                          <w:sz w:val="18"/>
                          <w:szCs w:val="18"/>
                        </w:rPr>
                        <w:t>+2</w:t>
                      </w:r>
                      <w:r w:rsidR="00AB3E6B" w:rsidRPr="00AB3E6B">
                        <w:rPr>
                          <w:rFonts w:hint="eastAsia"/>
                          <w:color w:val="000000" w:themeColor="text1"/>
                          <w:sz w:val="18"/>
                          <w:szCs w:val="18"/>
                        </w:rPr>
                        <w:t>，活性度</w:t>
                      </w:r>
                      <w:r w:rsidR="00AB3E6B" w:rsidRPr="00AB3E6B">
                        <w:rPr>
                          <w:rFonts w:hint="eastAsia"/>
                          <w:color w:val="000000" w:themeColor="text1"/>
                          <w:sz w:val="18"/>
                          <w:szCs w:val="18"/>
                        </w:rPr>
                        <w:t>+3</w:t>
                      </w:r>
                      <w:r w:rsidR="00AB3E6B" w:rsidRPr="00AB3E6B">
                        <w:rPr>
                          <w:rFonts w:hint="eastAsia"/>
                          <w:color w:val="000000" w:themeColor="text1"/>
                          <w:sz w:val="18"/>
                          <w:szCs w:val="18"/>
                        </w:rPr>
                        <w:t>，覚醒度</w:t>
                      </w:r>
                      <w:r w:rsidR="00AB3E6B" w:rsidRPr="00AB3E6B">
                        <w:rPr>
                          <w:rFonts w:hint="eastAsia"/>
                          <w:color w:val="000000" w:themeColor="text1"/>
                          <w:sz w:val="18"/>
                          <w:szCs w:val="18"/>
                        </w:rPr>
                        <w:t>+1</w:t>
                      </w:r>
                      <w:r w:rsidR="00AB3E6B" w:rsidRPr="00AB3E6B">
                        <w:rPr>
                          <w:rFonts w:hint="eastAsia"/>
                          <w:color w:val="000000" w:themeColor="text1"/>
                          <w:sz w:val="18"/>
                          <w:szCs w:val="18"/>
                        </w:rPr>
                        <w:t>高い。一方ペパーミントは，精油無しに比較して，安定度</w:t>
                      </w:r>
                      <w:r w:rsidR="00AB3E6B" w:rsidRPr="00AB3E6B">
                        <w:rPr>
                          <w:rFonts w:hint="eastAsia"/>
                          <w:color w:val="000000" w:themeColor="text1"/>
                          <w:sz w:val="18"/>
                          <w:szCs w:val="18"/>
                        </w:rPr>
                        <w:t>-1</w:t>
                      </w:r>
                      <w:r w:rsidR="00AB3E6B" w:rsidRPr="00AB3E6B">
                        <w:rPr>
                          <w:rFonts w:hint="eastAsia"/>
                          <w:color w:val="000000" w:themeColor="text1"/>
                          <w:sz w:val="18"/>
                          <w:szCs w:val="18"/>
                        </w:rPr>
                        <w:t>，快適度</w:t>
                      </w:r>
                      <w:r w:rsidR="00AB3E6B" w:rsidRPr="00AB3E6B">
                        <w:rPr>
                          <w:rFonts w:hint="eastAsia"/>
                          <w:color w:val="000000" w:themeColor="text1"/>
                          <w:sz w:val="18"/>
                          <w:szCs w:val="18"/>
                        </w:rPr>
                        <w:t>+1</w:t>
                      </w:r>
                      <w:r w:rsidR="00AB3E6B" w:rsidRPr="00AB3E6B">
                        <w:rPr>
                          <w:rFonts w:hint="eastAsia"/>
                          <w:color w:val="000000" w:themeColor="text1"/>
                          <w:sz w:val="18"/>
                          <w:szCs w:val="18"/>
                        </w:rPr>
                        <w:t>，活性度</w:t>
                      </w:r>
                      <w:r w:rsidR="00AB3E6B" w:rsidRPr="00AB3E6B">
                        <w:rPr>
                          <w:rFonts w:hint="eastAsia"/>
                          <w:color w:val="000000" w:themeColor="text1"/>
                          <w:sz w:val="18"/>
                          <w:szCs w:val="18"/>
                        </w:rPr>
                        <w:t>+4</w:t>
                      </w:r>
                      <w:r w:rsidR="00AB3E6B" w:rsidRPr="00AB3E6B">
                        <w:rPr>
                          <w:rFonts w:hint="eastAsia"/>
                          <w:color w:val="000000" w:themeColor="text1"/>
                          <w:sz w:val="18"/>
                          <w:szCs w:val="18"/>
                        </w:rPr>
                        <w:t>，覚醒度</w:t>
                      </w:r>
                      <w:r w:rsidR="00AB3E6B" w:rsidRPr="00AB3E6B">
                        <w:rPr>
                          <w:rFonts w:hint="eastAsia"/>
                          <w:color w:val="000000" w:themeColor="text1"/>
                          <w:sz w:val="18"/>
                          <w:szCs w:val="18"/>
                        </w:rPr>
                        <w:t>+3</w:t>
                      </w:r>
                      <w:r w:rsidR="00AB3E6B" w:rsidRPr="00AB3E6B">
                        <w:rPr>
                          <w:rFonts w:hint="eastAsia"/>
                          <w:color w:val="000000" w:themeColor="text1"/>
                          <w:sz w:val="18"/>
                          <w:szCs w:val="18"/>
                        </w:rPr>
                        <w:t>である。多重比較検定によるとペパーミントと精油無しとの条件間の活性度に有意差が見られた（</w:t>
                      </w:r>
                      <w:r w:rsidR="00AB3E6B" w:rsidRPr="00AB3E6B">
                        <w:rPr>
                          <w:rFonts w:hint="eastAsia"/>
                          <w:color w:val="000000" w:themeColor="text1"/>
                          <w:sz w:val="18"/>
                          <w:szCs w:val="18"/>
                        </w:rPr>
                        <w:t>p</w:t>
                      </w:r>
                      <w:r w:rsidR="00AB3E6B" w:rsidRPr="00AB3E6B">
                        <w:rPr>
                          <w:rFonts w:hint="eastAsia"/>
                          <w:color w:val="000000" w:themeColor="text1"/>
                          <w:sz w:val="18"/>
                          <w:szCs w:val="18"/>
                        </w:rPr>
                        <w:t>＝</w:t>
                      </w:r>
                      <w:r w:rsidR="00AB3E6B" w:rsidRPr="00AB3E6B">
                        <w:rPr>
                          <w:rFonts w:hint="eastAsia"/>
                          <w:color w:val="000000" w:themeColor="text1"/>
                          <w:sz w:val="18"/>
                          <w:szCs w:val="18"/>
                        </w:rPr>
                        <w:t>0.029</w:t>
                      </w:r>
                      <w:r w:rsidR="00AB3E6B" w:rsidRPr="00AB3E6B">
                        <w:rPr>
                          <w:rFonts w:hint="eastAsia"/>
                          <w:color w:val="000000" w:themeColor="text1"/>
                          <w:sz w:val="18"/>
                          <w:szCs w:val="18"/>
                        </w:rPr>
                        <w:t>＜有意水準</w:t>
                      </w:r>
                      <w:r w:rsidR="00AB3E6B" w:rsidRPr="00AB3E6B">
                        <w:rPr>
                          <w:rFonts w:hint="eastAsia"/>
                          <w:color w:val="000000" w:themeColor="text1"/>
                          <w:sz w:val="18"/>
                          <w:szCs w:val="18"/>
                        </w:rPr>
                        <w:t>5</w:t>
                      </w:r>
                      <w:r w:rsidR="00AB3E6B" w:rsidRPr="00AB3E6B">
                        <w:rPr>
                          <w:rFonts w:hint="eastAsia"/>
                          <w:color w:val="000000" w:themeColor="text1"/>
                          <w:sz w:val="18"/>
                          <w:szCs w:val="18"/>
                        </w:rPr>
                        <w:t>％</w:t>
                      </w:r>
                      <w:r w:rsidR="00D74D5F">
                        <w:rPr>
                          <w:rFonts w:hint="eastAsia"/>
                          <w:color w:val="000000" w:themeColor="text1"/>
                          <w:sz w:val="18"/>
                          <w:szCs w:val="18"/>
                        </w:rPr>
                        <w:t>）</w:t>
                      </w:r>
                      <w:r w:rsidR="00AB3E6B" w:rsidRPr="00AB3E6B">
                        <w:rPr>
                          <w:rFonts w:hint="eastAsia"/>
                          <w:color w:val="000000" w:themeColor="text1"/>
                          <w:sz w:val="18"/>
                          <w:szCs w:val="18"/>
                        </w:rPr>
                        <w:t>。</w:t>
                      </w:r>
                    </w:p>
                    <w:p w14:paraId="4DAE3871" w14:textId="66C68EFB" w:rsidR="001217C7" w:rsidRPr="001217C7" w:rsidRDefault="001217C7" w:rsidP="00731179">
                      <w:pPr>
                        <w:spacing w:line="0" w:lineRule="atLeast"/>
                        <w:ind w:leftChars="15" w:left="388" w:rightChars="-72" w:right="-137" w:hangingChars="200" w:hanging="360"/>
                        <w:rPr>
                          <w:color w:val="000000" w:themeColor="text1"/>
                          <w:sz w:val="18"/>
                          <w:szCs w:val="18"/>
                        </w:rPr>
                      </w:pPr>
                      <w:r w:rsidRPr="002249E7">
                        <w:rPr>
                          <w:rFonts w:ascii="BIZ UDPゴシック" w:eastAsia="BIZ UDPゴシック" w:hAnsi="BIZ UDPゴシック" w:hint="eastAsia"/>
                          <w:b/>
                          <w:bCs/>
                          <w:color w:val="000000" w:themeColor="text1"/>
                          <w:sz w:val="18"/>
                          <w:szCs w:val="18"/>
                        </w:rPr>
                        <w:t>後頭部（電極</w:t>
                      </w:r>
                      <w:proofErr w:type="spellStart"/>
                      <w:r w:rsidRPr="002249E7">
                        <w:rPr>
                          <w:rFonts w:ascii="BIZ UDPゴシック" w:eastAsia="BIZ UDPゴシック" w:hAnsi="BIZ UDPゴシック"/>
                          <w:b/>
                          <w:bCs/>
                          <w:color w:val="000000" w:themeColor="text1"/>
                          <w:sz w:val="18"/>
                          <w:szCs w:val="18"/>
                        </w:rPr>
                        <w:t>Pz</w:t>
                      </w:r>
                      <w:proofErr w:type="spellEnd"/>
                      <w:r w:rsidRPr="002249E7">
                        <w:rPr>
                          <w:rFonts w:ascii="BIZ UDPゴシック" w:eastAsia="BIZ UDPゴシック" w:hAnsi="BIZ UDPゴシック" w:hint="eastAsia"/>
                          <w:b/>
                          <w:bCs/>
                          <w:color w:val="000000" w:themeColor="text1"/>
                          <w:sz w:val="18"/>
                          <w:szCs w:val="18"/>
                        </w:rPr>
                        <w:t>位置）の</w:t>
                      </w:r>
                      <w:r w:rsidRPr="002249E7">
                        <w:rPr>
                          <w:rFonts w:ascii="BIZ UDPゴシック" w:eastAsia="BIZ UDPゴシック" w:hAnsi="BIZ UDPゴシック"/>
                          <w:b/>
                          <w:bCs/>
                          <w:color w:val="000000" w:themeColor="text1"/>
                          <w:sz w:val="18"/>
                          <w:szCs w:val="18"/>
                        </w:rPr>
                        <w:t>P300</w:t>
                      </w:r>
                      <w:r w:rsidRPr="002249E7">
                        <w:rPr>
                          <w:rFonts w:ascii="BIZ UDPゴシック" w:eastAsia="BIZ UDPゴシック" w:hAnsi="BIZ UDPゴシック" w:hint="eastAsia"/>
                          <w:b/>
                          <w:bCs/>
                          <w:color w:val="000000" w:themeColor="text1"/>
                          <w:sz w:val="18"/>
                          <w:szCs w:val="18"/>
                        </w:rPr>
                        <w:t>振幅比較</w:t>
                      </w:r>
                      <w:r w:rsidR="002249E7">
                        <w:rPr>
                          <w:rFonts w:hint="eastAsia"/>
                          <w:color w:val="000000" w:themeColor="text1"/>
                          <w:sz w:val="18"/>
                          <w:szCs w:val="18"/>
                        </w:rPr>
                        <w:t>（図</w:t>
                      </w:r>
                      <w:r w:rsidR="002249E7" w:rsidRPr="001217C7">
                        <w:rPr>
                          <w:color w:val="000000" w:themeColor="text1"/>
                          <w:sz w:val="18"/>
                          <w:szCs w:val="18"/>
                        </w:rPr>
                        <w:t>7</w:t>
                      </w:r>
                      <w:r w:rsidR="002249E7">
                        <w:rPr>
                          <w:rFonts w:hint="eastAsia"/>
                          <w:color w:val="000000" w:themeColor="text1"/>
                          <w:sz w:val="18"/>
                          <w:szCs w:val="18"/>
                        </w:rPr>
                        <w:t>）：</w:t>
                      </w:r>
                      <w:r w:rsidRPr="001217C7">
                        <w:rPr>
                          <w:color w:val="000000" w:themeColor="text1"/>
                          <w:sz w:val="18"/>
                          <w:szCs w:val="18"/>
                        </w:rPr>
                        <w:t>350</w:t>
                      </w:r>
                      <w:r w:rsidRPr="001217C7">
                        <w:rPr>
                          <w:rFonts w:hint="eastAsia"/>
                          <w:color w:val="000000" w:themeColor="text1"/>
                          <w:sz w:val="18"/>
                          <w:szCs w:val="18"/>
                        </w:rPr>
                        <w:t>〜</w:t>
                      </w:r>
                      <w:r w:rsidRPr="001217C7">
                        <w:rPr>
                          <w:color w:val="000000" w:themeColor="text1"/>
                          <w:sz w:val="18"/>
                          <w:szCs w:val="18"/>
                        </w:rPr>
                        <w:t>500msec</w:t>
                      </w:r>
                      <w:r w:rsidRPr="001217C7">
                        <w:rPr>
                          <w:rFonts w:hint="eastAsia"/>
                          <w:color w:val="000000" w:themeColor="text1"/>
                          <w:sz w:val="18"/>
                          <w:szCs w:val="18"/>
                        </w:rPr>
                        <w:t>区間に</w:t>
                      </w:r>
                      <w:r w:rsidRPr="001217C7">
                        <w:rPr>
                          <w:color w:val="000000" w:themeColor="text1"/>
                          <w:sz w:val="18"/>
                          <w:szCs w:val="18"/>
                        </w:rPr>
                        <w:t>P300</w:t>
                      </w:r>
                      <w:r w:rsidRPr="001217C7">
                        <w:rPr>
                          <w:rFonts w:hint="eastAsia"/>
                          <w:color w:val="000000" w:themeColor="text1"/>
                          <w:sz w:val="18"/>
                          <w:szCs w:val="18"/>
                        </w:rPr>
                        <w:t>成分の誘発が確認できた。図</w:t>
                      </w:r>
                      <w:r w:rsidRPr="001217C7">
                        <w:rPr>
                          <w:color w:val="000000" w:themeColor="text1"/>
                          <w:sz w:val="18"/>
                          <w:szCs w:val="18"/>
                        </w:rPr>
                        <w:t>7</w:t>
                      </w:r>
                      <w:r w:rsidRPr="001217C7">
                        <w:rPr>
                          <w:rFonts w:hint="eastAsia"/>
                          <w:color w:val="000000" w:themeColor="text1"/>
                          <w:sz w:val="18"/>
                          <w:szCs w:val="18"/>
                        </w:rPr>
                        <w:t>下は</w:t>
                      </w:r>
                      <w:r w:rsidRPr="001217C7">
                        <w:rPr>
                          <w:color w:val="000000" w:themeColor="text1"/>
                          <w:sz w:val="18"/>
                          <w:szCs w:val="18"/>
                        </w:rPr>
                        <w:t>P300</w:t>
                      </w:r>
                      <w:r w:rsidRPr="001217C7">
                        <w:rPr>
                          <w:rFonts w:hint="eastAsia"/>
                          <w:color w:val="000000" w:themeColor="text1"/>
                          <w:sz w:val="18"/>
                          <w:szCs w:val="18"/>
                        </w:rPr>
                        <w:t>振幅のみの平均値。精油無し・ラベンダー・ペパーミントの</w:t>
                      </w:r>
                      <w:r w:rsidRPr="001217C7">
                        <w:rPr>
                          <w:color w:val="000000" w:themeColor="text1"/>
                          <w:sz w:val="18"/>
                          <w:szCs w:val="18"/>
                        </w:rPr>
                        <w:t>3</w:t>
                      </w:r>
                      <w:r w:rsidRPr="001217C7">
                        <w:rPr>
                          <w:rFonts w:hint="eastAsia"/>
                          <w:color w:val="000000" w:themeColor="text1"/>
                          <w:sz w:val="18"/>
                          <w:szCs w:val="18"/>
                        </w:rPr>
                        <w:t>種で</w:t>
                      </w:r>
                      <w:r w:rsidRPr="001217C7">
                        <w:rPr>
                          <w:color w:val="000000" w:themeColor="text1"/>
                          <w:sz w:val="18"/>
                          <w:szCs w:val="18"/>
                        </w:rPr>
                        <w:t>P300</w:t>
                      </w:r>
                      <w:r w:rsidRPr="001217C7">
                        <w:rPr>
                          <w:rFonts w:hint="eastAsia"/>
                          <w:color w:val="000000" w:themeColor="text1"/>
                          <w:sz w:val="18"/>
                          <w:szCs w:val="18"/>
                        </w:rPr>
                        <w:t>平均値を比較したところ，精油無し時の</w:t>
                      </w:r>
                      <w:r w:rsidRPr="001217C7">
                        <w:rPr>
                          <w:color w:val="000000" w:themeColor="text1"/>
                          <w:sz w:val="18"/>
                          <w:szCs w:val="18"/>
                        </w:rPr>
                        <w:t>P300</w:t>
                      </w:r>
                      <w:r w:rsidRPr="001217C7">
                        <w:rPr>
                          <w:rFonts w:hint="eastAsia"/>
                          <w:color w:val="000000" w:themeColor="text1"/>
                          <w:sz w:val="18"/>
                          <w:szCs w:val="18"/>
                        </w:rPr>
                        <w:t>振幅が最も低いことを認めた。しかし一元配置分散分析では有意な効果が見られず</w:t>
                      </w:r>
                      <w:r w:rsidRPr="001217C7">
                        <w:rPr>
                          <w:color w:val="000000" w:themeColor="text1"/>
                          <w:sz w:val="18"/>
                          <w:szCs w:val="18"/>
                        </w:rPr>
                        <w:t>(p= 0.79)</w:t>
                      </w:r>
                      <w:r w:rsidRPr="001217C7">
                        <w:rPr>
                          <w:rFonts w:hint="eastAsia"/>
                          <w:color w:val="000000" w:themeColor="text1"/>
                          <w:sz w:val="18"/>
                          <w:szCs w:val="18"/>
                        </w:rPr>
                        <w:t>，多重比較検定による有意差も確認できなかった。今回の脳波解析では，精油の質による選択的注意への効果の差は認められなかった。</w:t>
                      </w:r>
                      <w:r w:rsidR="0097268E" w:rsidRPr="0097268E">
                        <w:rPr>
                          <w:rFonts w:hint="eastAsia"/>
                          <w:color w:val="000000" w:themeColor="text1"/>
                          <w:sz w:val="18"/>
                          <w:szCs w:val="18"/>
                        </w:rPr>
                        <w:t>調香師によるとラベンダーの香りは安定度，ペパーミントは活性度を上げるとされるが，生理学的なエビデンスは少ない。本研究は精油がもつ機能を明らかにし，詳細な効果の解明に貢献する。</w:t>
                      </w:r>
                    </w:p>
                  </w:txbxContent>
                </v:textbox>
                <w10:wrap anchory="page"/>
              </v:roundrect>
            </w:pict>
          </mc:Fallback>
        </mc:AlternateContent>
      </w:r>
    </w:p>
    <w:p w14:paraId="2876D5C8" w14:textId="74715F6E" w:rsidR="008A2231" w:rsidRDefault="008A2231"/>
    <w:p w14:paraId="3F37AE84" w14:textId="38E02CA5" w:rsidR="008A2231" w:rsidRDefault="008A2231"/>
    <w:p w14:paraId="60413F96" w14:textId="29E5959F" w:rsidR="008A2231" w:rsidRDefault="008A2231"/>
    <w:p w14:paraId="773B317E" w14:textId="789EAE97" w:rsidR="008A2231" w:rsidRDefault="008A2231"/>
    <w:p w14:paraId="10DEFE0E" w14:textId="06A9D39A" w:rsidR="008A2231" w:rsidRDefault="008A2231"/>
    <w:p w14:paraId="02E7A130" w14:textId="699A4AA7" w:rsidR="008A2231" w:rsidRDefault="008A2231"/>
    <w:p w14:paraId="4F916D72" w14:textId="77A7F7E7" w:rsidR="008A2231" w:rsidRDefault="008A2231"/>
    <w:p w14:paraId="12A13E0C" w14:textId="72384FAF" w:rsidR="008A2231" w:rsidRDefault="008A2231"/>
    <w:p w14:paraId="077088F7" w14:textId="419879E7" w:rsidR="008A2231" w:rsidRDefault="008A2231"/>
    <w:p w14:paraId="4075CCE9" w14:textId="1E8A3571" w:rsidR="008A2231" w:rsidRDefault="008A2231"/>
    <w:p w14:paraId="59746BB0" w14:textId="1F179612" w:rsidR="008A2231" w:rsidRDefault="008A2231"/>
    <w:p w14:paraId="514FBB8F" w14:textId="44CABE9A" w:rsidR="008A2231" w:rsidRDefault="008A2231"/>
    <w:p w14:paraId="4897E09F" w14:textId="2C5F0550" w:rsidR="008A2231" w:rsidRDefault="008A2231"/>
    <w:p w14:paraId="28DA9D96" w14:textId="7EC3C7B6" w:rsidR="008A2231" w:rsidRDefault="008A2231"/>
    <w:p w14:paraId="4CF3513B" w14:textId="091251A6" w:rsidR="008A2231" w:rsidRDefault="008A2231"/>
    <w:p w14:paraId="2680BBD4" w14:textId="2F15EC71" w:rsidR="008A2231" w:rsidRDefault="008A2231"/>
    <w:p w14:paraId="6186386C" w14:textId="37D17BAB" w:rsidR="008A2231" w:rsidRDefault="000A5F33">
      <w:r>
        <w:rPr>
          <w:noProof/>
        </w:rPr>
        <mc:AlternateContent>
          <mc:Choice Requires="wps">
            <w:drawing>
              <wp:anchor distT="0" distB="0" distL="114300" distR="114300" simplePos="0" relativeHeight="251702272" behindDoc="0" locked="0" layoutInCell="1" allowOverlap="1" wp14:anchorId="76D424A8" wp14:editId="35A99A08">
                <wp:simplePos x="0" y="0"/>
                <wp:positionH relativeFrom="column">
                  <wp:posOffset>6658610</wp:posOffset>
                </wp:positionH>
                <wp:positionV relativeFrom="page">
                  <wp:posOffset>5353050</wp:posOffset>
                </wp:positionV>
                <wp:extent cx="3712210" cy="1295400"/>
                <wp:effectExtent l="0" t="0" r="21590" b="19050"/>
                <wp:wrapNone/>
                <wp:docPr id="1510428421" name="四角形: 角を丸くする 2"/>
                <wp:cNvGraphicFramePr/>
                <a:graphic xmlns:a="http://schemas.openxmlformats.org/drawingml/2006/main">
                  <a:graphicData uri="http://schemas.microsoft.com/office/word/2010/wordprocessingShape">
                    <wps:wsp>
                      <wps:cNvSpPr/>
                      <wps:spPr>
                        <a:xfrm>
                          <a:off x="0" y="0"/>
                          <a:ext cx="3712210" cy="1295400"/>
                        </a:xfrm>
                        <a:prstGeom prst="roundRect">
                          <a:avLst>
                            <a:gd name="adj" fmla="val 19861"/>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B2ED95" w14:textId="7BACF1E6" w:rsidR="00583628" w:rsidRPr="00C41DCA" w:rsidRDefault="00CB59AF" w:rsidP="00867ED2">
                            <w:pPr>
                              <w:spacing w:line="180" w:lineRule="exact"/>
                              <w:ind w:rightChars="-78" w:right="-148"/>
                              <w:jc w:val="left"/>
                              <w:rPr>
                                <w:color w:val="000000" w:themeColor="text1"/>
                                <w:sz w:val="16"/>
                                <w:szCs w:val="16"/>
                              </w:rPr>
                            </w:pPr>
                            <w:r>
                              <w:rPr>
                                <w:rFonts w:ascii="BIZ UDPゴシック" w:eastAsia="BIZ UDPゴシック" w:hAnsi="BIZ UDPゴシック" w:hint="eastAsia"/>
                                <w:b/>
                                <w:bCs/>
                                <w:color w:val="000000" w:themeColor="text1"/>
                                <w:sz w:val="18"/>
                                <w:szCs w:val="18"/>
                                <w:u w:val="single"/>
                              </w:rPr>
                              <w:t>謝辞</w:t>
                            </w:r>
                            <w:r w:rsidR="0092491C" w:rsidRPr="0092491C">
                              <w:rPr>
                                <w:rFonts w:ascii="BIZ UDPゴシック" w:eastAsia="BIZ UDPゴシック" w:hAnsi="BIZ UDPゴシック" w:hint="eastAsia"/>
                                <w:b/>
                                <w:bCs/>
                                <w:color w:val="000000" w:themeColor="text1"/>
                                <w:sz w:val="18"/>
                                <w:szCs w:val="18"/>
                              </w:rPr>
                              <w:t xml:space="preserve">　</w:t>
                            </w:r>
                            <w:r w:rsidRPr="0092491C">
                              <w:rPr>
                                <w:rFonts w:hint="eastAsia"/>
                                <w:color w:val="000000" w:themeColor="text1"/>
                                <w:sz w:val="16"/>
                                <w:szCs w:val="16"/>
                              </w:rPr>
                              <w:t>九</w:t>
                            </w:r>
                            <w:r w:rsidRPr="00CB59AF">
                              <w:rPr>
                                <w:rFonts w:hint="eastAsia"/>
                                <w:color w:val="000000" w:themeColor="text1"/>
                                <w:sz w:val="16"/>
                                <w:szCs w:val="16"/>
                              </w:rPr>
                              <w:t>州産業大学の倫理指針に基づき実施し，倫理審査委員会の承認を得ている。㈱リーモ・トロ―ジェンから提供されたアロマオイル一式と研究費，九州産業大学</w:t>
                            </w:r>
                            <w:r w:rsidRPr="00CB59AF">
                              <w:rPr>
                                <w:rFonts w:hint="eastAsia"/>
                                <w:color w:val="000000" w:themeColor="text1"/>
                                <w:sz w:val="16"/>
                                <w:szCs w:val="16"/>
                              </w:rPr>
                              <w:t>KSU</w:t>
                            </w:r>
                            <w:r w:rsidRPr="00CB59AF">
                              <w:rPr>
                                <w:rFonts w:hint="eastAsia"/>
                                <w:color w:val="000000" w:themeColor="text1"/>
                                <w:sz w:val="16"/>
                                <w:szCs w:val="16"/>
                              </w:rPr>
                              <w:t>基盤研究費により実施した。九州産業大学人間科学部の福田潤准教授には，二次元気分尺度の計測に関する指導を戴いた。㈱リーモ・トロ―ジェン調香師の森洋子氏には，精油に関する指導を戴いた。大東建託㈱の西山恭平氏には，実験用ブース開発に対する指導と協力を戴いた。実験用ブース開発に際しては，九州産業大学当時</w:t>
                            </w:r>
                            <w:r w:rsidRPr="00CB59AF">
                              <w:rPr>
                                <w:rFonts w:hint="eastAsia"/>
                                <w:color w:val="000000" w:themeColor="text1"/>
                                <w:sz w:val="16"/>
                                <w:szCs w:val="16"/>
                              </w:rPr>
                              <w:t>4</w:t>
                            </w:r>
                            <w:r w:rsidRPr="00CB59AF">
                              <w:rPr>
                                <w:rFonts w:hint="eastAsia"/>
                                <w:color w:val="000000" w:themeColor="text1"/>
                                <w:sz w:val="16"/>
                                <w:szCs w:val="16"/>
                              </w:rPr>
                              <w:t>年木村美羽さんを中心として居住環境デザインゼミナールの学生の協力を得た。実験実施に際しては，九州産業大学</w:t>
                            </w:r>
                            <w:r w:rsidRPr="00CB59AF">
                              <w:rPr>
                                <w:rFonts w:hint="eastAsia"/>
                                <w:color w:val="000000" w:themeColor="text1"/>
                                <w:sz w:val="16"/>
                                <w:szCs w:val="16"/>
                              </w:rPr>
                              <w:t>4</w:t>
                            </w:r>
                            <w:r w:rsidRPr="00CB59AF">
                              <w:rPr>
                                <w:rFonts w:hint="eastAsia"/>
                                <w:color w:val="000000" w:themeColor="text1"/>
                                <w:sz w:val="16"/>
                                <w:szCs w:val="16"/>
                              </w:rPr>
                              <w:t>年今野洸希さんと，福岡工業大学</w:t>
                            </w:r>
                            <w:r w:rsidRPr="00CB59AF">
                              <w:rPr>
                                <w:rFonts w:hint="eastAsia"/>
                                <w:color w:val="000000" w:themeColor="text1"/>
                                <w:sz w:val="16"/>
                                <w:szCs w:val="16"/>
                              </w:rPr>
                              <w:t>3</w:t>
                            </w:r>
                            <w:r w:rsidRPr="00CB59AF">
                              <w:rPr>
                                <w:rFonts w:hint="eastAsia"/>
                                <w:color w:val="000000" w:themeColor="text1"/>
                                <w:sz w:val="16"/>
                                <w:szCs w:val="16"/>
                              </w:rPr>
                              <w:t>年鹿子生有起さんと古谷俊人さんの協力を得た。記して謝意を表明します。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424A8" id="_x0000_s1040" style="position:absolute;left:0;text-align:left;margin-left:524.3pt;margin-top:421.5pt;width:292.3pt;height:1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" fillcolor="white [3212]" strokecolor="black [3213]" strokeweight=".25pt">
                <v:stroke joinstyle="miter"/>
                <v:textbox inset="2mm,0,2mm,0">
                  <w:txbxContent>
                    <w:p w14:paraId="05B2ED95" w14:textId="7BACF1E6" w:rsidR="00583628" w:rsidRPr="00C41DCA" w:rsidRDefault="00CB59AF" w:rsidP="00867ED2">
                      <w:pPr>
                        <w:spacing w:line="180" w:lineRule="exact"/>
                        <w:ind w:rightChars="-78" w:right="-148"/>
                        <w:jc w:val="left"/>
                        <w:rPr>
                          <w:color w:val="000000" w:themeColor="text1"/>
                          <w:sz w:val="16"/>
                          <w:szCs w:val="16"/>
                        </w:rPr>
                      </w:pPr>
                      <w:r>
                        <w:rPr>
                          <w:rFonts w:ascii="BIZ UDPゴシック" w:eastAsia="BIZ UDPゴシック" w:hAnsi="BIZ UDPゴシック" w:hint="eastAsia"/>
                          <w:b/>
                          <w:bCs/>
                          <w:color w:val="000000" w:themeColor="text1"/>
                          <w:sz w:val="18"/>
                          <w:szCs w:val="18"/>
                          <w:u w:val="single"/>
                        </w:rPr>
                        <w:t>謝辞</w:t>
                      </w:r>
                      <w:r w:rsidR="0092491C" w:rsidRPr="0092491C">
                        <w:rPr>
                          <w:rFonts w:ascii="BIZ UDPゴシック" w:eastAsia="BIZ UDPゴシック" w:hAnsi="BIZ UDPゴシック" w:hint="eastAsia"/>
                          <w:b/>
                          <w:bCs/>
                          <w:color w:val="000000" w:themeColor="text1"/>
                          <w:sz w:val="18"/>
                          <w:szCs w:val="18"/>
                        </w:rPr>
                        <w:t xml:space="preserve">　</w:t>
                      </w:r>
                      <w:r w:rsidRPr="0092491C">
                        <w:rPr>
                          <w:rFonts w:hint="eastAsia"/>
                          <w:color w:val="000000" w:themeColor="text1"/>
                          <w:sz w:val="16"/>
                          <w:szCs w:val="16"/>
                        </w:rPr>
                        <w:t>九</w:t>
                      </w:r>
                      <w:r w:rsidRPr="00CB59AF">
                        <w:rPr>
                          <w:rFonts w:hint="eastAsia"/>
                          <w:color w:val="000000" w:themeColor="text1"/>
                          <w:sz w:val="16"/>
                          <w:szCs w:val="16"/>
                        </w:rPr>
                        <w:t>州産業大学の倫理指針に基づき実施し，倫理審査委員会の承認を得ている。㈱リーモ・トロ―ジェンから提供されたアロマオイル一式と研究費，九州産業大学</w:t>
                      </w:r>
                      <w:r w:rsidRPr="00CB59AF">
                        <w:rPr>
                          <w:rFonts w:hint="eastAsia"/>
                          <w:color w:val="000000" w:themeColor="text1"/>
                          <w:sz w:val="16"/>
                          <w:szCs w:val="16"/>
                        </w:rPr>
                        <w:t>KSU</w:t>
                      </w:r>
                      <w:r w:rsidRPr="00CB59AF">
                        <w:rPr>
                          <w:rFonts w:hint="eastAsia"/>
                          <w:color w:val="000000" w:themeColor="text1"/>
                          <w:sz w:val="16"/>
                          <w:szCs w:val="16"/>
                        </w:rPr>
                        <w:t>基盤研究費により実施した。九州産業大学人間科学部の福田潤准教授には，二次元気分尺度の計測に関する指導を戴いた。㈱リーモ・トロ―ジェン調香師の森洋子氏には，精油に関する指導を戴いた。大東建託㈱の西山恭平氏には，実験用ブース開発に対する指導と協力を戴いた。実験用ブース開発に際しては，九州産業大学当時</w:t>
                      </w:r>
                      <w:r w:rsidRPr="00CB59AF">
                        <w:rPr>
                          <w:rFonts w:hint="eastAsia"/>
                          <w:color w:val="000000" w:themeColor="text1"/>
                          <w:sz w:val="16"/>
                          <w:szCs w:val="16"/>
                        </w:rPr>
                        <w:t>4</w:t>
                      </w:r>
                      <w:r w:rsidRPr="00CB59AF">
                        <w:rPr>
                          <w:rFonts w:hint="eastAsia"/>
                          <w:color w:val="000000" w:themeColor="text1"/>
                          <w:sz w:val="16"/>
                          <w:szCs w:val="16"/>
                        </w:rPr>
                        <w:t>年木村美羽さんを中心として居住環境デザインゼミナールの学生の協力を得た。実験実施に際しては，九州産業大学</w:t>
                      </w:r>
                      <w:r w:rsidRPr="00CB59AF">
                        <w:rPr>
                          <w:rFonts w:hint="eastAsia"/>
                          <w:color w:val="000000" w:themeColor="text1"/>
                          <w:sz w:val="16"/>
                          <w:szCs w:val="16"/>
                        </w:rPr>
                        <w:t>4</w:t>
                      </w:r>
                      <w:r w:rsidRPr="00CB59AF">
                        <w:rPr>
                          <w:rFonts w:hint="eastAsia"/>
                          <w:color w:val="000000" w:themeColor="text1"/>
                          <w:sz w:val="16"/>
                          <w:szCs w:val="16"/>
                        </w:rPr>
                        <w:t>年今野洸希さんと，福岡工業大学</w:t>
                      </w:r>
                      <w:r w:rsidRPr="00CB59AF">
                        <w:rPr>
                          <w:rFonts w:hint="eastAsia"/>
                          <w:color w:val="000000" w:themeColor="text1"/>
                          <w:sz w:val="16"/>
                          <w:szCs w:val="16"/>
                        </w:rPr>
                        <w:t>3</w:t>
                      </w:r>
                      <w:r w:rsidRPr="00CB59AF">
                        <w:rPr>
                          <w:rFonts w:hint="eastAsia"/>
                          <w:color w:val="000000" w:themeColor="text1"/>
                          <w:sz w:val="16"/>
                          <w:szCs w:val="16"/>
                        </w:rPr>
                        <w:t>年鹿子生有起さんと古谷俊人さんの協力を得た。記して謝意を表明します。</w:t>
                      </w:r>
                    </w:p>
                  </w:txbxContent>
                </v:textbox>
                <w10:wrap anchory="page"/>
              </v:roundrect>
            </w:pict>
          </mc:Fallback>
        </mc:AlternateContent>
      </w:r>
    </w:p>
    <w:p w14:paraId="3801CCAD" w14:textId="2A6EA211" w:rsidR="008A2231" w:rsidRDefault="008A2231"/>
    <w:p w14:paraId="38A0E2E4" w14:textId="05BA4A90" w:rsidR="008A2231" w:rsidRDefault="008A2231"/>
    <w:p w14:paraId="75AA7FAF" w14:textId="77B750C9" w:rsidR="008A2231" w:rsidRDefault="008A2231"/>
    <w:p w14:paraId="4A6ABF1D" w14:textId="1D710CDD" w:rsidR="008A2231" w:rsidRDefault="0092491C">
      <w:r>
        <w:rPr>
          <w:noProof/>
        </w:rPr>
        <mc:AlternateContent>
          <mc:Choice Requires="wps">
            <w:drawing>
              <wp:anchor distT="0" distB="0" distL="114300" distR="114300" simplePos="0" relativeHeight="251700224" behindDoc="0" locked="0" layoutInCell="1" allowOverlap="1" wp14:anchorId="7664FF46" wp14:editId="03B4D020">
                <wp:simplePos x="0" y="0"/>
                <wp:positionH relativeFrom="column">
                  <wp:posOffset>3686810</wp:posOffset>
                </wp:positionH>
                <wp:positionV relativeFrom="page">
                  <wp:posOffset>6057900</wp:posOffset>
                </wp:positionV>
                <wp:extent cx="6674485" cy="1343025"/>
                <wp:effectExtent l="0" t="0" r="12065" b="28575"/>
                <wp:wrapNone/>
                <wp:docPr id="329754185" name="四角形: 角を丸くする 2"/>
                <wp:cNvGraphicFramePr/>
                <a:graphic xmlns:a="http://schemas.openxmlformats.org/drawingml/2006/main">
                  <a:graphicData uri="http://schemas.microsoft.com/office/word/2010/wordprocessingShape">
                    <wps:wsp>
                      <wps:cNvSpPr/>
                      <wps:spPr>
                        <a:xfrm>
                          <a:off x="0" y="0"/>
                          <a:ext cx="6674485" cy="1343025"/>
                        </a:xfrm>
                        <a:prstGeom prst="roundRect">
                          <a:avLst>
                            <a:gd name="adj" fmla="val 8432"/>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9610D2" w14:textId="647BB962" w:rsidR="0003455C" w:rsidRPr="00534035" w:rsidRDefault="00C41DCA" w:rsidP="0097725E">
                            <w:pPr>
                              <w:spacing w:line="180" w:lineRule="exact"/>
                              <w:jc w:val="left"/>
                              <w:rPr>
                                <w:rFonts w:ascii="BIZ UDPゴシック" w:eastAsia="BIZ UDPゴシック" w:hAnsi="BIZ UDPゴシック"/>
                                <w:b/>
                                <w:bCs/>
                                <w:color w:val="000000" w:themeColor="text1"/>
                                <w:sz w:val="16"/>
                                <w:szCs w:val="16"/>
                                <w:u w:val="single"/>
                              </w:rPr>
                            </w:pPr>
                            <w:r w:rsidRPr="00534035">
                              <w:rPr>
                                <w:rFonts w:ascii="BIZ UDPゴシック" w:eastAsia="BIZ UDPゴシック" w:hAnsi="BIZ UDPゴシック" w:hint="eastAsia"/>
                                <w:b/>
                                <w:bCs/>
                                <w:color w:val="000000" w:themeColor="text1"/>
                                <w:sz w:val="16"/>
                                <w:szCs w:val="16"/>
                                <w:u w:val="single"/>
                              </w:rPr>
                              <w:t>参考文献</w:t>
                            </w:r>
                          </w:p>
                          <w:p w14:paraId="75E0211D" w14:textId="77777777" w:rsidR="00E121EA" w:rsidRPr="00E121EA" w:rsidRDefault="00C41DCA" w:rsidP="00E121EA">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一般社団法人日本建築学会：環境のヒューマンファクターデザイン</w:t>
                            </w:r>
                          </w:p>
                          <w:p w14:paraId="3E44B31C" w14:textId="3D4E09F0" w:rsidR="00C41DCA" w:rsidRPr="00E121EA" w:rsidRDefault="00C41DCA" w:rsidP="00E121EA">
                            <w:pPr>
                              <w:spacing w:line="180" w:lineRule="exact"/>
                              <w:ind w:leftChars="200" w:left="380" w:rightChars="-72" w:right="-137" w:firstLineChars="900" w:firstLine="1260"/>
                              <w:rPr>
                                <w:color w:val="000000" w:themeColor="text1"/>
                                <w:spacing w:val="-10"/>
                                <w:sz w:val="16"/>
                                <w:szCs w:val="16"/>
                              </w:rPr>
                            </w:pPr>
                            <w:r w:rsidRPr="00E121EA">
                              <w:rPr>
                                <w:rFonts w:hint="eastAsia"/>
                                <w:color w:val="000000" w:themeColor="text1"/>
                                <w:spacing w:val="-10"/>
                                <w:sz w:val="16"/>
                                <w:szCs w:val="16"/>
                              </w:rPr>
                              <w:t>―健康で快適な次世代省エネ建築へ，</w:t>
                            </w:r>
                            <w:r w:rsidRPr="00E121EA">
                              <w:rPr>
                                <w:rFonts w:hint="eastAsia"/>
                                <w:color w:val="000000" w:themeColor="text1"/>
                                <w:spacing w:val="-10"/>
                                <w:sz w:val="16"/>
                                <w:szCs w:val="16"/>
                              </w:rPr>
                              <w:t>2020</w:t>
                            </w:r>
                          </w:p>
                          <w:p w14:paraId="084640A6" w14:textId="4B3DAB5C" w:rsidR="00867ED2" w:rsidRPr="00E121EA" w:rsidRDefault="00867ED2" w:rsidP="00867ED2">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岩橋基行：空気調和・衛生工学会新書</w:t>
                            </w:r>
                            <w:r w:rsidR="00E43310" w:rsidRPr="00E121EA">
                              <w:rPr>
                                <w:rFonts w:hint="eastAsia"/>
                                <w:color w:val="000000" w:themeColor="text1"/>
                                <w:spacing w:val="-10"/>
                                <w:sz w:val="16"/>
                                <w:szCs w:val="16"/>
                              </w:rPr>
                              <w:t xml:space="preserve"> </w:t>
                            </w:r>
                            <w:r w:rsidRPr="00E121EA">
                              <w:rPr>
                                <w:rFonts w:hint="eastAsia"/>
                                <w:color w:val="000000" w:themeColor="text1"/>
                                <w:spacing w:val="-10"/>
                                <w:sz w:val="16"/>
                                <w:szCs w:val="16"/>
                              </w:rPr>
                              <w:t>香りと環境</w:t>
                            </w:r>
                            <w:r w:rsidR="00E43310" w:rsidRPr="00E121EA">
                              <w:rPr>
                                <w:rFonts w:hint="eastAsia"/>
                                <w:color w:val="000000" w:themeColor="text1"/>
                                <w:spacing w:val="-10"/>
                                <w:sz w:val="16"/>
                                <w:szCs w:val="16"/>
                              </w:rPr>
                              <w:t xml:space="preserve"> </w:t>
                            </w:r>
                            <w:r w:rsidRPr="00E121EA">
                              <w:rPr>
                                <w:rFonts w:hint="eastAsia"/>
                                <w:color w:val="000000" w:themeColor="text1"/>
                                <w:spacing w:val="-10"/>
                                <w:sz w:val="16"/>
                                <w:szCs w:val="16"/>
                              </w:rPr>
                              <w:t>理工図書</w:t>
                            </w:r>
                            <w:r w:rsidRPr="00E121EA">
                              <w:rPr>
                                <w:rFonts w:hint="eastAsia"/>
                                <w:color w:val="000000" w:themeColor="text1"/>
                                <w:spacing w:val="-10"/>
                                <w:sz w:val="16"/>
                                <w:szCs w:val="16"/>
                              </w:rPr>
                              <w:t>1995</w:t>
                            </w:r>
                          </w:p>
                          <w:p w14:paraId="6C981EFF" w14:textId="77777777" w:rsidR="00C41DCA"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入戸野</w:t>
                            </w:r>
                            <w:r w:rsidRPr="00E121EA">
                              <w:rPr>
                                <w:rFonts w:hint="eastAsia"/>
                                <w:color w:val="000000" w:themeColor="text1"/>
                                <w:spacing w:val="-10"/>
                                <w:sz w:val="16"/>
                                <w:szCs w:val="16"/>
                              </w:rPr>
                              <w:t xml:space="preserve"> </w:t>
                            </w:r>
                            <w:r w:rsidRPr="00E121EA">
                              <w:rPr>
                                <w:rFonts w:hint="eastAsia"/>
                                <w:color w:val="000000" w:themeColor="text1"/>
                                <w:spacing w:val="-10"/>
                                <w:sz w:val="16"/>
                                <w:szCs w:val="16"/>
                              </w:rPr>
                              <w:t>宏：心理学のための事象関連電位ガイドブック，北大路書房</w:t>
                            </w:r>
                            <w:r w:rsidRPr="00E121EA">
                              <w:rPr>
                                <w:rFonts w:hint="eastAsia"/>
                                <w:color w:val="000000" w:themeColor="text1"/>
                                <w:spacing w:val="-10"/>
                                <w:sz w:val="16"/>
                                <w:szCs w:val="16"/>
                              </w:rPr>
                              <w:t>,190,2005</w:t>
                            </w:r>
                          </w:p>
                          <w:p w14:paraId="02781FED" w14:textId="67224A87" w:rsidR="0032154E" w:rsidRPr="00E121EA" w:rsidRDefault="0032154E" w:rsidP="0032154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香川治美・田村かおり：精油の香りが快適性と生産性に与える影響に関する総合評価～実験用ソロワークブース室内の場合～，日本建築学会</w:t>
                            </w:r>
                            <w:r w:rsidR="00872718" w:rsidRPr="00E121EA">
                              <w:rPr>
                                <w:rFonts w:hint="eastAsia"/>
                                <w:color w:val="000000" w:themeColor="text1"/>
                                <w:spacing w:val="-10"/>
                                <w:sz w:val="16"/>
                                <w:szCs w:val="16"/>
                              </w:rPr>
                              <w:t>大会，</w:t>
                            </w:r>
                            <w:r w:rsidR="00872718" w:rsidRPr="00E121EA">
                              <w:rPr>
                                <w:rFonts w:hint="eastAsia"/>
                                <w:color w:val="000000" w:themeColor="text1"/>
                                <w:spacing w:val="-10"/>
                                <w:sz w:val="16"/>
                                <w:szCs w:val="16"/>
                              </w:rPr>
                              <w:t>2024</w:t>
                            </w:r>
                          </w:p>
                          <w:p w14:paraId="0983DFE4" w14:textId="606AF64F" w:rsidR="00C41DCA"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木村美羽・香川治美・田村かおり：居心地の総合評価に関する実験研究－香りがソロワークブースの居心地に与える影響－，</w:t>
                            </w:r>
                            <w:r w:rsidRPr="00E121EA">
                              <w:rPr>
                                <w:rFonts w:hint="eastAsia"/>
                                <w:color w:val="000000" w:themeColor="text1"/>
                                <w:spacing w:val="-10"/>
                                <w:sz w:val="16"/>
                                <w:szCs w:val="16"/>
                              </w:rPr>
                              <w:t>JSKE</w:t>
                            </w:r>
                            <w:r w:rsidRPr="00E121EA">
                              <w:rPr>
                                <w:rFonts w:hint="eastAsia"/>
                                <w:color w:val="000000" w:themeColor="text1"/>
                                <w:spacing w:val="-10"/>
                                <w:sz w:val="16"/>
                                <w:szCs w:val="16"/>
                              </w:rPr>
                              <w:t>第</w:t>
                            </w:r>
                            <w:r w:rsidRPr="00E121EA">
                              <w:rPr>
                                <w:rFonts w:hint="eastAsia"/>
                                <w:color w:val="000000" w:themeColor="text1"/>
                                <w:spacing w:val="-10"/>
                                <w:sz w:val="16"/>
                                <w:szCs w:val="16"/>
                              </w:rPr>
                              <w:t>18</w:t>
                            </w:r>
                            <w:r w:rsidRPr="00E121EA">
                              <w:rPr>
                                <w:rFonts w:hint="eastAsia"/>
                                <w:color w:val="000000" w:themeColor="text1"/>
                                <w:spacing w:val="-10"/>
                                <w:sz w:val="16"/>
                                <w:szCs w:val="16"/>
                              </w:rPr>
                              <w:t>回日本感性工学会春季大会，</w:t>
                            </w:r>
                            <w:r w:rsidRPr="00E121EA">
                              <w:rPr>
                                <w:rFonts w:hint="eastAsia"/>
                                <w:color w:val="000000" w:themeColor="text1"/>
                                <w:spacing w:val="-10"/>
                                <w:sz w:val="16"/>
                                <w:szCs w:val="16"/>
                              </w:rPr>
                              <w:t>2D03-04</w:t>
                            </w:r>
                            <w:r w:rsidRPr="00E121EA">
                              <w:rPr>
                                <w:rFonts w:hint="eastAsia"/>
                                <w:color w:val="000000" w:themeColor="text1"/>
                                <w:spacing w:val="-10"/>
                                <w:sz w:val="16"/>
                                <w:szCs w:val="16"/>
                              </w:rPr>
                              <w:t>，</w:t>
                            </w:r>
                            <w:r w:rsidRPr="00E121EA">
                              <w:rPr>
                                <w:rFonts w:hint="eastAsia"/>
                                <w:color w:val="000000" w:themeColor="text1"/>
                                <w:spacing w:val="-10"/>
                                <w:sz w:val="16"/>
                                <w:szCs w:val="16"/>
                              </w:rPr>
                              <w:t>553-557, 2023</w:t>
                            </w:r>
                          </w:p>
                          <w:p w14:paraId="70F6E15F" w14:textId="77777777" w:rsidR="00426565"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坂入洋右・徳田英次・川原正人・谷木龍男・征矢英昭：心理的覚醒度・快適度を測定する二次元気分尺度の開発，筑波大学体育科学系紀要</w:t>
                            </w:r>
                          </w:p>
                          <w:p w14:paraId="2330D2D8" w14:textId="217DC4E2" w:rsidR="00C41DCA"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Bull</w:t>
                            </w:r>
                            <w:r w:rsidRPr="00E121EA">
                              <w:rPr>
                                <w:rFonts w:hint="eastAsia"/>
                                <w:color w:val="000000" w:themeColor="text1"/>
                                <w:spacing w:val="-10"/>
                                <w:sz w:val="16"/>
                                <w:szCs w:val="16"/>
                              </w:rPr>
                              <w:t>．</w:t>
                            </w:r>
                            <w:r w:rsidRPr="00E121EA">
                              <w:rPr>
                                <w:rFonts w:hint="eastAsia"/>
                                <w:color w:val="000000" w:themeColor="text1"/>
                                <w:spacing w:val="-10"/>
                                <w:sz w:val="16"/>
                                <w:szCs w:val="16"/>
                              </w:rPr>
                              <w:t>Inst</w:t>
                            </w:r>
                            <w:r w:rsidRPr="00E121EA">
                              <w:rPr>
                                <w:rFonts w:hint="eastAsia"/>
                                <w:color w:val="000000" w:themeColor="text1"/>
                                <w:spacing w:val="-10"/>
                                <w:sz w:val="16"/>
                                <w:szCs w:val="16"/>
                              </w:rPr>
                              <w:t>．</w:t>
                            </w:r>
                            <w:r w:rsidRPr="00E121EA">
                              <w:rPr>
                                <w:rFonts w:hint="eastAsia"/>
                                <w:color w:val="000000" w:themeColor="text1"/>
                                <w:spacing w:val="-10"/>
                                <w:sz w:val="16"/>
                                <w:szCs w:val="16"/>
                              </w:rPr>
                              <w:t>Health</w:t>
                            </w:r>
                            <w:r w:rsidRPr="00E121EA">
                              <w:rPr>
                                <w:rFonts w:hint="eastAsia"/>
                                <w:color w:val="000000" w:themeColor="text1"/>
                                <w:spacing w:val="-10"/>
                                <w:sz w:val="16"/>
                                <w:szCs w:val="16"/>
                              </w:rPr>
                              <w:t>＆</w:t>
                            </w:r>
                            <w:r w:rsidRPr="00E121EA">
                              <w:rPr>
                                <w:rFonts w:hint="eastAsia"/>
                                <w:color w:val="000000" w:themeColor="text1"/>
                                <w:spacing w:val="-10"/>
                                <w:sz w:val="16"/>
                                <w:szCs w:val="16"/>
                              </w:rPr>
                              <w:t>Sport Sci., Univ</w:t>
                            </w:r>
                            <w:r w:rsidRPr="00E121EA">
                              <w:rPr>
                                <w:rFonts w:hint="eastAsia"/>
                                <w:color w:val="000000" w:themeColor="text1"/>
                                <w:spacing w:val="-10"/>
                                <w:sz w:val="16"/>
                                <w:szCs w:val="16"/>
                              </w:rPr>
                              <w:t>．</w:t>
                            </w:r>
                            <w:r w:rsidRPr="00E121EA">
                              <w:rPr>
                                <w:rFonts w:hint="eastAsia"/>
                                <w:color w:val="000000" w:themeColor="text1"/>
                                <w:spacing w:val="-10"/>
                                <w:sz w:val="16"/>
                                <w:szCs w:val="16"/>
                              </w:rPr>
                              <w:t>ofTsukuba26</w:t>
                            </w:r>
                            <w:r w:rsidRPr="00E121EA">
                              <w:rPr>
                                <w:rFonts w:hint="eastAsia"/>
                                <w:color w:val="000000" w:themeColor="text1"/>
                                <w:spacing w:val="-10"/>
                                <w:sz w:val="16"/>
                                <w:szCs w:val="16"/>
                              </w:rPr>
                              <w:t>：</w:t>
                            </w:r>
                            <w:r w:rsidRPr="00E121EA">
                              <w:rPr>
                                <w:rFonts w:hint="eastAsia"/>
                                <w:color w:val="000000" w:themeColor="text1"/>
                                <w:spacing w:val="-10"/>
                                <w:sz w:val="16"/>
                                <w:szCs w:val="16"/>
                              </w:rPr>
                              <w:t>27</w:t>
                            </w:r>
                            <w:r w:rsidRPr="00E121EA">
                              <w:rPr>
                                <w:rFonts w:hint="eastAsia"/>
                                <w:color w:val="000000" w:themeColor="text1"/>
                                <w:spacing w:val="-10"/>
                                <w:sz w:val="16"/>
                                <w:szCs w:val="16"/>
                              </w:rPr>
                              <w:t>－</w:t>
                            </w:r>
                            <w:r w:rsidRPr="00E121EA">
                              <w:rPr>
                                <w:rFonts w:hint="eastAsia"/>
                                <w:color w:val="000000" w:themeColor="text1"/>
                                <w:spacing w:val="-10"/>
                                <w:sz w:val="16"/>
                                <w:szCs w:val="16"/>
                              </w:rPr>
                              <w:t>36</w:t>
                            </w:r>
                            <w:r w:rsidRPr="00E121EA">
                              <w:rPr>
                                <w:rFonts w:hint="eastAsia"/>
                                <w:color w:val="000000" w:themeColor="text1"/>
                                <w:spacing w:val="-10"/>
                                <w:sz w:val="16"/>
                                <w:szCs w:val="16"/>
                              </w:rPr>
                              <w:t>，</w:t>
                            </w:r>
                            <w:r w:rsidRPr="00E121EA">
                              <w:rPr>
                                <w:rFonts w:hint="eastAsia"/>
                                <w:color w:val="000000" w:themeColor="text1"/>
                                <w:spacing w:val="-10"/>
                                <w:sz w:val="16"/>
                                <w:szCs w:val="16"/>
                              </w:rPr>
                              <w:t>2003</w:t>
                            </w:r>
                          </w:p>
                          <w:p w14:paraId="31EB92CC" w14:textId="231577F8" w:rsidR="0003455C"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谷田貝光克・川崎通昭：アロマサイエンス　シリーズ</w:t>
                            </w:r>
                            <w:r w:rsidRPr="00E121EA">
                              <w:rPr>
                                <w:rFonts w:hint="eastAsia"/>
                                <w:color w:val="000000" w:themeColor="text1"/>
                                <w:spacing w:val="-10"/>
                                <w:sz w:val="16"/>
                                <w:szCs w:val="16"/>
                              </w:rPr>
                              <w:t>21</w:t>
                            </w:r>
                            <w:r w:rsidRPr="00E121EA">
                              <w:rPr>
                                <w:rFonts w:hint="eastAsia"/>
                                <w:color w:val="000000" w:themeColor="text1"/>
                                <w:spacing w:val="-10"/>
                                <w:sz w:val="16"/>
                                <w:szCs w:val="16"/>
                              </w:rPr>
                              <w:t>［４］香りと環境，プレグランスジャーナル社，</w:t>
                            </w:r>
                            <w:r w:rsidRPr="00E121EA">
                              <w:rPr>
                                <w:rFonts w:hint="eastAsia"/>
                                <w:color w:val="000000" w:themeColor="text1"/>
                                <w:spacing w:val="-10"/>
                                <w:sz w:val="16"/>
                                <w:szCs w:val="16"/>
                              </w:rPr>
                              <w:t>2003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4FF46" id="_x0000_s1041" style="position:absolute;left:0;text-align:left;margin-left:290.3pt;margin-top:477pt;width:525.55pt;height:10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" filled="f" strokecolor="black [3213]" strokeweight=".25pt">
                <v:stroke joinstyle="miter"/>
                <v:textbox inset="2mm,0,2mm,0">
                  <w:txbxContent>
                    <w:p w14:paraId="5B9610D2" w14:textId="647BB962" w:rsidR="0003455C" w:rsidRPr="00534035" w:rsidRDefault="00C41DCA" w:rsidP="0097725E">
                      <w:pPr>
                        <w:spacing w:line="180" w:lineRule="exact"/>
                        <w:jc w:val="left"/>
                        <w:rPr>
                          <w:rFonts w:ascii="BIZ UDPゴシック" w:eastAsia="BIZ UDPゴシック" w:hAnsi="BIZ UDPゴシック"/>
                          <w:b/>
                          <w:bCs/>
                          <w:color w:val="000000" w:themeColor="text1"/>
                          <w:sz w:val="16"/>
                          <w:szCs w:val="16"/>
                          <w:u w:val="single"/>
                        </w:rPr>
                      </w:pPr>
                      <w:r w:rsidRPr="00534035">
                        <w:rPr>
                          <w:rFonts w:ascii="BIZ UDPゴシック" w:eastAsia="BIZ UDPゴシック" w:hAnsi="BIZ UDPゴシック" w:hint="eastAsia"/>
                          <w:b/>
                          <w:bCs/>
                          <w:color w:val="000000" w:themeColor="text1"/>
                          <w:sz w:val="16"/>
                          <w:szCs w:val="16"/>
                          <w:u w:val="single"/>
                        </w:rPr>
                        <w:t>参考文献</w:t>
                      </w:r>
                    </w:p>
                    <w:p w14:paraId="75E0211D" w14:textId="77777777" w:rsidR="00E121EA" w:rsidRPr="00E121EA" w:rsidRDefault="00C41DCA" w:rsidP="00E121EA">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一般社団法人日本建築学会：環境のヒューマンファクターデザイン</w:t>
                      </w:r>
                    </w:p>
                    <w:p w14:paraId="3E44B31C" w14:textId="3D4E09F0" w:rsidR="00C41DCA" w:rsidRPr="00E121EA" w:rsidRDefault="00C41DCA" w:rsidP="00E121EA">
                      <w:pPr>
                        <w:spacing w:line="180" w:lineRule="exact"/>
                        <w:ind w:leftChars="200" w:left="380" w:rightChars="-72" w:right="-137" w:firstLineChars="900" w:firstLine="1260"/>
                        <w:rPr>
                          <w:color w:val="000000" w:themeColor="text1"/>
                          <w:spacing w:val="-10"/>
                          <w:sz w:val="16"/>
                          <w:szCs w:val="16"/>
                        </w:rPr>
                      </w:pPr>
                      <w:r w:rsidRPr="00E121EA">
                        <w:rPr>
                          <w:rFonts w:hint="eastAsia"/>
                          <w:color w:val="000000" w:themeColor="text1"/>
                          <w:spacing w:val="-10"/>
                          <w:sz w:val="16"/>
                          <w:szCs w:val="16"/>
                        </w:rPr>
                        <w:t>―健康で快適な次世代省エネ建築へ，</w:t>
                      </w:r>
                      <w:r w:rsidRPr="00E121EA">
                        <w:rPr>
                          <w:rFonts w:hint="eastAsia"/>
                          <w:color w:val="000000" w:themeColor="text1"/>
                          <w:spacing w:val="-10"/>
                          <w:sz w:val="16"/>
                          <w:szCs w:val="16"/>
                        </w:rPr>
                        <w:t>2020</w:t>
                      </w:r>
                    </w:p>
                    <w:p w14:paraId="084640A6" w14:textId="4B3DAB5C" w:rsidR="00867ED2" w:rsidRPr="00E121EA" w:rsidRDefault="00867ED2" w:rsidP="00867ED2">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岩橋基行：空気調和・衛生工学会新書</w:t>
                      </w:r>
                      <w:r w:rsidR="00E43310" w:rsidRPr="00E121EA">
                        <w:rPr>
                          <w:rFonts w:hint="eastAsia"/>
                          <w:color w:val="000000" w:themeColor="text1"/>
                          <w:spacing w:val="-10"/>
                          <w:sz w:val="16"/>
                          <w:szCs w:val="16"/>
                        </w:rPr>
                        <w:t xml:space="preserve"> </w:t>
                      </w:r>
                      <w:r w:rsidRPr="00E121EA">
                        <w:rPr>
                          <w:rFonts w:hint="eastAsia"/>
                          <w:color w:val="000000" w:themeColor="text1"/>
                          <w:spacing w:val="-10"/>
                          <w:sz w:val="16"/>
                          <w:szCs w:val="16"/>
                        </w:rPr>
                        <w:t>香りと環境</w:t>
                      </w:r>
                      <w:r w:rsidR="00E43310" w:rsidRPr="00E121EA">
                        <w:rPr>
                          <w:rFonts w:hint="eastAsia"/>
                          <w:color w:val="000000" w:themeColor="text1"/>
                          <w:spacing w:val="-10"/>
                          <w:sz w:val="16"/>
                          <w:szCs w:val="16"/>
                        </w:rPr>
                        <w:t xml:space="preserve"> </w:t>
                      </w:r>
                      <w:r w:rsidRPr="00E121EA">
                        <w:rPr>
                          <w:rFonts w:hint="eastAsia"/>
                          <w:color w:val="000000" w:themeColor="text1"/>
                          <w:spacing w:val="-10"/>
                          <w:sz w:val="16"/>
                          <w:szCs w:val="16"/>
                        </w:rPr>
                        <w:t>理工図書</w:t>
                      </w:r>
                      <w:r w:rsidRPr="00E121EA">
                        <w:rPr>
                          <w:rFonts w:hint="eastAsia"/>
                          <w:color w:val="000000" w:themeColor="text1"/>
                          <w:spacing w:val="-10"/>
                          <w:sz w:val="16"/>
                          <w:szCs w:val="16"/>
                        </w:rPr>
                        <w:t>1995</w:t>
                      </w:r>
                    </w:p>
                    <w:p w14:paraId="6C981EFF" w14:textId="77777777" w:rsidR="00C41DCA"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入戸野</w:t>
                      </w:r>
                      <w:r w:rsidRPr="00E121EA">
                        <w:rPr>
                          <w:rFonts w:hint="eastAsia"/>
                          <w:color w:val="000000" w:themeColor="text1"/>
                          <w:spacing w:val="-10"/>
                          <w:sz w:val="16"/>
                          <w:szCs w:val="16"/>
                        </w:rPr>
                        <w:t xml:space="preserve"> </w:t>
                      </w:r>
                      <w:r w:rsidRPr="00E121EA">
                        <w:rPr>
                          <w:rFonts w:hint="eastAsia"/>
                          <w:color w:val="000000" w:themeColor="text1"/>
                          <w:spacing w:val="-10"/>
                          <w:sz w:val="16"/>
                          <w:szCs w:val="16"/>
                        </w:rPr>
                        <w:t>宏：心理学のための事象関連電位ガイドブック，北大路書房</w:t>
                      </w:r>
                      <w:r w:rsidRPr="00E121EA">
                        <w:rPr>
                          <w:rFonts w:hint="eastAsia"/>
                          <w:color w:val="000000" w:themeColor="text1"/>
                          <w:spacing w:val="-10"/>
                          <w:sz w:val="16"/>
                          <w:szCs w:val="16"/>
                        </w:rPr>
                        <w:t>,190,2005</w:t>
                      </w:r>
                    </w:p>
                    <w:p w14:paraId="02781FED" w14:textId="67224A87" w:rsidR="0032154E" w:rsidRPr="00E121EA" w:rsidRDefault="0032154E" w:rsidP="0032154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香川治美・田村かおり：精油の香りが快適性と生産性に与える影響に関する総合評価～実験用ソロワークブース室内の場合～，日本建築学会</w:t>
                      </w:r>
                      <w:r w:rsidR="00872718" w:rsidRPr="00E121EA">
                        <w:rPr>
                          <w:rFonts w:hint="eastAsia"/>
                          <w:color w:val="000000" w:themeColor="text1"/>
                          <w:spacing w:val="-10"/>
                          <w:sz w:val="16"/>
                          <w:szCs w:val="16"/>
                        </w:rPr>
                        <w:t>大会，</w:t>
                      </w:r>
                      <w:r w:rsidR="00872718" w:rsidRPr="00E121EA">
                        <w:rPr>
                          <w:rFonts w:hint="eastAsia"/>
                          <w:color w:val="000000" w:themeColor="text1"/>
                          <w:spacing w:val="-10"/>
                          <w:sz w:val="16"/>
                          <w:szCs w:val="16"/>
                        </w:rPr>
                        <w:t>2024</w:t>
                      </w:r>
                    </w:p>
                    <w:p w14:paraId="0983DFE4" w14:textId="606AF64F" w:rsidR="00C41DCA"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木村美羽・香川治美・田村かおり：居心地の総合評価に関する実験研究－香りがソロワークブースの居心地に与える影響－，</w:t>
                      </w:r>
                      <w:r w:rsidRPr="00E121EA">
                        <w:rPr>
                          <w:rFonts w:hint="eastAsia"/>
                          <w:color w:val="000000" w:themeColor="text1"/>
                          <w:spacing w:val="-10"/>
                          <w:sz w:val="16"/>
                          <w:szCs w:val="16"/>
                        </w:rPr>
                        <w:t>JSKE</w:t>
                      </w:r>
                      <w:r w:rsidRPr="00E121EA">
                        <w:rPr>
                          <w:rFonts w:hint="eastAsia"/>
                          <w:color w:val="000000" w:themeColor="text1"/>
                          <w:spacing w:val="-10"/>
                          <w:sz w:val="16"/>
                          <w:szCs w:val="16"/>
                        </w:rPr>
                        <w:t>第</w:t>
                      </w:r>
                      <w:r w:rsidRPr="00E121EA">
                        <w:rPr>
                          <w:rFonts w:hint="eastAsia"/>
                          <w:color w:val="000000" w:themeColor="text1"/>
                          <w:spacing w:val="-10"/>
                          <w:sz w:val="16"/>
                          <w:szCs w:val="16"/>
                        </w:rPr>
                        <w:t>18</w:t>
                      </w:r>
                      <w:r w:rsidRPr="00E121EA">
                        <w:rPr>
                          <w:rFonts w:hint="eastAsia"/>
                          <w:color w:val="000000" w:themeColor="text1"/>
                          <w:spacing w:val="-10"/>
                          <w:sz w:val="16"/>
                          <w:szCs w:val="16"/>
                        </w:rPr>
                        <w:t>回日本感性工学会春季大会，</w:t>
                      </w:r>
                      <w:r w:rsidRPr="00E121EA">
                        <w:rPr>
                          <w:rFonts w:hint="eastAsia"/>
                          <w:color w:val="000000" w:themeColor="text1"/>
                          <w:spacing w:val="-10"/>
                          <w:sz w:val="16"/>
                          <w:szCs w:val="16"/>
                        </w:rPr>
                        <w:t>2D03-04</w:t>
                      </w:r>
                      <w:r w:rsidRPr="00E121EA">
                        <w:rPr>
                          <w:rFonts w:hint="eastAsia"/>
                          <w:color w:val="000000" w:themeColor="text1"/>
                          <w:spacing w:val="-10"/>
                          <w:sz w:val="16"/>
                          <w:szCs w:val="16"/>
                        </w:rPr>
                        <w:t>，</w:t>
                      </w:r>
                      <w:r w:rsidRPr="00E121EA">
                        <w:rPr>
                          <w:rFonts w:hint="eastAsia"/>
                          <w:color w:val="000000" w:themeColor="text1"/>
                          <w:spacing w:val="-10"/>
                          <w:sz w:val="16"/>
                          <w:szCs w:val="16"/>
                        </w:rPr>
                        <w:t>553-557, 2023</w:t>
                      </w:r>
                    </w:p>
                    <w:p w14:paraId="70F6E15F" w14:textId="77777777" w:rsidR="00426565"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坂入洋右・徳田英次・川原正人・谷木龍男・征矢英昭：心理的覚醒度・快適度を測定する二次元気分尺度の開発，筑波大学体育科学系紀要</w:t>
                      </w:r>
                    </w:p>
                    <w:p w14:paraId="2330D2D8" w14:textId="217DC4E2" w:rsidR="00C41DCA"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Bull</w:t>
                      </w:r>
                      <w:r w:rsidRPr="00E121EA">
                        <w:rPr>
                          <w:rFonts w:hint="eastAsia"/>
                          <w:color w:val="000000" w:themeColor="text1"/>
                          <w:spacing w:val="-10"/>
                          <w:sz w:val="16"/>
                          <w:szCs w:val="16"/>
                        </w:rPr>
                        <w:t>．</w:t>
                      </w:r>
                      <w:r w:rsidRPr="00E121EA">
                        <w:rPr>
                          <w:rFonts w:hint="eastAsia"/>
                          <w:color w:val="000000" w:themeColor="text1"/>
                          <w:spacing w:val="-10"/>
                          <w:sz w:val="16"/>
                          <w:szCs w:val="16"/>
                        </w:rPr>
                        <w:t>Inst</w:t>
                      </w:r>
                      <w:r w:rsidRPr="00E121EA">
                        <w:rPr>
                          <w:rFonts w:hint="eastAsia"/>
                          <w:color w:val="000000" w:themeColor="text1"/>
                          <w:spacing w:val="-10"/>
                          <w:sz w:val="16"/>
                          <w:szCs w:val="16"/>
                        </w:rPr>
                        <w:t>．</w:t>
                      </w:r>
                      <w:r w:rsidRPr="00E121EA">
                        <w:rPr>
                          <w:rFonts w:hint="eastAsia"/>
                          <w:color w:val="000000" w:themeColor="text1"/>
                          <w:spacing w:val="-10"/>
                          <w:sz w:val="16"/>
                          <w:szCs w:val="16"/>
                        </w:rPr>
                        <w:t>Health</w:t>
                      </w:r>
                      <w:r w:rsidRPr="00E121EA">
                        <w:rPr>
                          <w:rFonts w:hint="eastAsia"/>
                          <w:color w:val="000000" w:themeColor="text1"/>
                          <w:spacing w:val="-10"/>
                          <w:sz w:val="16"/>
                          <w:szCs w:val="16"/>
                        </w:rPr>
                        <w:t>＆</w:t>
                      </w:r>
                      <w:r w:rsidRPr="00E121EA">
                        <w:rPr>
                          <w:rFonts w:hint="eastAsia"/>
                          <w:color w:val="000000" w:themeColor="text1"/>
                          <w:spacing w:val="-10"/>
                          <w:sz w:val="16"/>
                          <w:szCs w:val="16"/>
                        </w:rPr>
                        <w:t>Sport Sci., Univ</w:t>
                      </w:r>
                      <w:r w:rsidRPr="00E121EA">
                        <w:rPr>
                          <w:rFonts w:hint="eastAsia"/>
                          <w:color w:val="000000" w:themeColor="text1"/>
                          <w:spacing w:val="-10"/>
                          <w:sz w:val="16"/>
                          <w:szCs w:val="16"/>
                        </w:rPr>
                        <w:t>．</w:t>
                      </w:r>
                      <w:r w:rsidRPr="00E121EA">
                        <w:rPr>
                          <w:rFonts w:hint="eastAsia"/>
                          <w:color w:val="000000" w:themeColor="text1"/>
                          <w:spacing w:val="-10"/>
                          <w:sz w:val="16"/>
                          <w:szCs w:val="16"/>
                        </w:rPr>
                        <w:t>ofTsukuba26</w:t>
                      </w:r>
                      <w:r w:rsidRPr="00E121EA">
                        <w:rPr>
                          <w:rFonts w:hint="eastAsia"/>
                          <w:color w:val="000000" w:themeColor="text1"/>
                          <w:spacing w:val="-10"/>
                          <w:sz w:val="16"/>
                          <w:szCs w:val="16"/>
                        </w:rPr>
                        <w:t>：</w:t>
                      </w:r>
                      <w:r w:rsidRPr="00E121EA">
                        <w:rPr>
                          <w:rFonts w:hint="eastAsia"/>
                          <w:color w:val="000000" w:themeColor="text1"/>
                          <w:spacing w:val="-10"/>
                          <w:sz w:val="16"/>
                          <w:szCs w:val="16"/>
                        </w:rPr>
                        <w:t>27</w:t>
                      </w:r>
                      <w:r w:rsidRPr="00E121EA">
                        <w:rPr>
                          <w:rFonts w:hint="eastAsia"/>
                          <w:color w:val="000000" w:themeColor="text1"/>
                          <w:spacing w:val="-10"/>
                          <w:sz w:val="16"/>
                          <w:szCs w:val="16"/>
                        </w:rPr>
                        <w:t>－</w:t>
                      </w:r>
                      <w:r w:rsidRPr="00E121EA">
                        <w:rPr>
                          <w:rFonts w:hint="eastAsia"/>
                          <w:color w:val="000000" w:themeColor="text1"/>
                          <w:spacing w:val="-10"/>
                          <w:sz w:val="16"/>
                          <w:szCs w:val="16"/>
                        </w:rPr>
                        <w:t>36</w:t>
                      </w:r>
                      <w:r w:rsidRPr="00E121EA">
                        <w:rPr>
                          <w:rFonts w:hint="eastAsia"/>
                          <w:color w:val="000000" w:themeColor="text1"/>
                          <w:spacing w:val="-10"/>
                          <w:sz w:val="16"/>
                          <w:szCs w:val="16"/>
                        </w:rPr>
                        <w:t>，</w:t>
                      </w:r>
                      <w:r w:rsidRPr="00E121EA">
                        <w:rPr>
                          <w:rFonts w:hint="eastAsia"/>
                          <w:color w:val="000000" w:themeColor="text1"/>
                          <w:spacing w:val="-10"/>
                          <w:sz w:val="16"/>
                          <w:szCs w:val="16"/>
                        </w:rPr>
                        <w:t>2003</w:t>
                      </w:r>
                    </w:p>
                    <w:p w14:paraId="31EB92CC" w14:textId="231577F8" w:rsidR="0003455C" w:rsidRPr="00E121EA" w:rsidRDefault="00C41DCA" w:rsidP="0097725E">
                      <w:pPr>
                        <w:spacing w:line="180" w:lineRule="exact"/>
                        <w:ind w:left="280" w:rightChars="-72" w:right="-137" w:hangingChars="200" w:hanging="280"/>
                        <w:rPr>
                          <w:color w:val="000000" w:themeColor="text1"/>
                          <w:spacing w:val="-10"/>
                          <w:sz w:val="16"/>
                          <w:szCs w:val="16"/>
                        </w:rPr>
                      </w:pPr>
                      <w:r w:rsidRPr="00E121EA">
                        <w:rPr>
                          <w:rFonts w:hint="eastAsia"/>
                          <w:color w:val="000000" w:themeColor="text1"/>
                          <w:spacing w:val="-10"/>
                          <w:sz w:val="16"/>
                          <w:szCs w:val="16"/>
                        </w:rPr>
                        <w:t>谷田貝光克・川崎通昭：アロマサイエンス　シリーズ</w:t>
                      </w:r>
                      <w:r w:rsidRPr="00E121EA">
                        <w:rPr>
                          <w:rFonts w:hint="eastAsia"/>
                          <w:color w:val="000000" w:themeColor="text1"/>
                          <w:spacing w:val="-10"/>
                          <w:sz w:val="16"/>
                          <w:szCs w:val="16"/>
                        </w:rPr>
                        <w:t>21</w:t>
                      </w:r>
                      <w:r w:rsidRPr="00E121EA">
                        <w:rPr>
                          <w:rFonts w:hint="eastAsia"/>
                          <w:color w:val="000000" w:themeColor="text1"/>
                          <w:spacing w:val="-10"/>
                          <w:sz w:val="16"/>
                          <w:szCs w:val="16"/>
                        </w:rPr>
                        <w:t>［４］香りと環境，プレグランスジャーナル社，</w:t>
                      </w:r>
                      <w:r w:rsidRPr="00E121EA">
                        <w:rPr>
                          <w:rFonts w:hint="eastAsia"/>
                          <w:color w:val="000000" w:themeColor="text1"/>
                          <w:spacing w:val="-10"/>
                          <w:sz w:val="16"/>
                          <w:szCs w:val="16"/>
                        </w:rPr>
                        <w:t>2003</w:t>
                      </w:r>
                    </w:p>
                  </w:txbxContent>
                </v:textbox>
                <w10:wrap anchory="page"/>
              </v:roundrect>
            </w:pict>
          </mc:Fallback>
        </mc:AlternateContent>
      </w:r>
    </w:p>
    <w:p w14:paraId="3D28E392" w14:textId="6FB21232" w:rsidR="008A2231" w:rsidRDefault="008A2231"/>
    <w:p w14:paraId="306F9288" w14:textId="2285A2F1" w:rsidR="008A2231" w:rsidRDefault="008A2231"/>
    <w:p w14:paraId="37F56314" w14:textId="77777777" w:rsidR="008A2231" w:rsidRDefault="008A2231"/>
    <w:p w14:paraId="40183580" w14:textId="179C34E8" w:rsidR="008A2231" w:rsidRDefault="008A2231"/>
    <w:p w14:paraId="279FC988" w14:textId="4E4CD0C0" w:rsidR="00174015" w:rsidRDefault="004F7C40">
      <w:r>
        <w:rPr>
          <w:noProof/>
        </w:rPr>
        <mc:AlternateContent>
          <mc:Choice Requires="wps">
            <w:drawing>
              <wp:anchor distT="0" distB="0" distL="114300" distR="114300" simplePos="0" relativeHeight="251680768" behindDoc="0" locked="0" layoutInCell="1" allowOverlap="1" wp14:anchorId="6DC3F863" wp14:editId="0123047A">
                <wp:simplePos x="0" y="0"/>
                <wp:positionH relativeFrom="column">
                  <wp:posOffset>4460240</wp:posOffset>
                </wp:positionH>
                <wp:positionV relativeFrom="paragraph">
                  <wp:posOffset>683895</wp:posOffset>
                </wp:positionV>
                <wp:extent cx="2297430" cy="2512060"/>
                <wp:effectExtent l="0" t="0" r="26670" b="21590"/>
                <wp:wrapNone/>
                <wp:docPr id="1205506207" name="四角形: 角を丸くする 2"/>
                <wp:cNvGraphicFramePr/>
                <a:graphic xmlns:a="http://schemas.openxmlformats.org/drawingml/2006/main">
                  <a:graphicData uri="http://schemas.microsoft.com/office/word/2010/wordprocessingShape">
                    <wps:wsp>
                      <wps:cNvSpPr/>
                      <wps:spPr>
                        <a:xfrm>
                          <a:off x="0" y="0"/>
                          <a:ext cx="2297430" cy="2512060"/>
                        </a:xfrm>
                        <a:prstGeom prst="roundRect">
                          <a:avLst/>
                        </a:prstGeom>
                        <a:solidFill>
                          <a:schemeClr val="bg1">
                            <a:lumMod val="95000"/>
                          </a:schemeClr>
                        </a:solidFill>
                        <a:ln w="3175" cap="flat" cmpd="sng" algn="ctr">
                          <a:solidFill>
                            <a:srgbClr val="156082">
                              <a:shade val="15000"/>
                            </a:srgbClr>
                          </a:solidFill>
                          <a:prstDash val="solid"/>
                          <a:miter lim="800000"/>
                        </a:ln>
                        <a:effectLst/>
                      </wps:spPr>
                      <wps:txbx>
                        <w:txbxContent>
                          <w:p w14:paraId="511A8ECB" w14:textId="7AA46777" w:rsidR="00825B5C" w:rsidRPr="00825C22" w:rsidRDefault="006F33F1" w:rsidP="007B548F">
                            <w:pPr>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精油</w:t>
                            </w:r>
                          </w:p>
                          <w:p w14:paraId="646CD7D9" w14:textId="10472E53" w:rsidR="00825B5C" w:rsidRPr="00B47907" w:rsidRDefault="002C2745" w:rsidP="0076537A">
                            <w:pPr>
                              <w:ind w:leftChars="100" w:left="190" w:firstLineChars="100" w:firstLine="190"/>
                              <w:jc w:val="left"/>
                              <w:rPr>
                                <w:rFonts w:ascii="BIZ UDPゴシック" w:eastAsia="BIZ UDPゴシック" w:hAnsi="BIZ UDPゴシック"/>
                                <w:color w:val="000000" w:themeColor="text1"/>
                              </w:rPr>
                            </w:pPr>
                            <w:r w:rsidRPr="002C2745">
                              <w:rPr>
                                <w:rFonts w:ascii="BIZ UDPゴシック" w:eastAsia="BIZ UDPゴシック" w:hAnsi="BIZ UDPゴシック" w:hint="eastAsia"/>
                                <w:color w:val="000000" w:themeColor="text1"/>
                              </w:rPr>
                              <w:t>ラベンダーとペパーミントを採用。調香師によると，ラベンダーはリラックス効果が高く甘い香り，一方ペパーミントはリフレッシュ効果に優れ爽やかな香りで，</w:t>
                            </w:r>
                            <w:r w:rsidR="000B31F4" w:rsidRPr="000B31F4">
                              <w:rPr>
                                <w:rFonts w:ascii="BIZ UDPゴシック" w:eastAsia="BIZ UDPゴシック" w:hAnsi="BIZ UDPゴシック" w:hint="eastAsia"/>
                                <w:color w:val="000000" w:themeColor="text1"/>
                              </w:rPr>
                              <w:t>は心の「活性度」と「安定度」の観点から対照的な香りであると表現される。精油を缶内(直径50mm，高さ10mm)のアロマボール(57個)に5滴(0.25g)たらす。写真3はアロマボールと缶である。そのアロマボール缶を，座位の実験協力者から前方約300mm，床から1100mの高さに設置する。ラベンダー，ペパーミント，精油無しそれぞれのアロマボール3缶を用いて実験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3F863" id="_x0000_s1042" style="position:absolute;left:0;text-align:left;margin-left:351.2pt;margin-top:53.85pt;width:180.9pt;height:19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" fillcolor="#f2f2f2 [3052]" strokecolor="#042433" strokeweight=".25pt">
                <v:stroke joinstyle="miter"/>
                <v:textbox>
                  <w:txbxContent>
                    <w:p w14:paraId="511A8ECB" w14:textId="7AA46777" w:rsidR="00825B5C" w:rsidRPr="00825C22" w:rsidRDefault="006F33F1" w:rsidP="007B548F">
                      <w:pPr>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精油</w:t>
                      </w:r>
                    </w:p>
                    <w:p w14:paraId="646CD7D9" w14:textId="10472E53" w:rsidR="00825B5C" w:rsidRPr="00B47907" w:rsidRDefault="002C2745" w:rsidP="0076537A">
                      <w:pPr>
                        <w:ind w:leftChars="100" w:left="190" w:firstLineChars="100" w:firstLine="190"/>
                        <w:jc w:val="left"/>
                        <w:rPr>
                          <w:rFonts w:ascii="BIZ UDPゴシック" w:eastAsia="BIZ UDPゴシック" w:hAnsi="BIZ UDPゴシック"/>
                          <w:color w:val="000000" w:themeColor="text1"/>
                        </w:rPr>
                      </w:pPr>
                      <w:r w:rsidRPr="002C2745">
                        <w:rPr>
                          <w:rFonts w:ascii="BIZ UDPゴシック" w:eastAsia="BIZ UDPゴシック" w:hAnsi="BIZ UDPゴシック" w:hint="eastAsia"/>
                          <w:color w:val="000000" w:themeColor="text1"/>
                        </w:rPr>
                        <w:t>ラベンダーとペパーミントを採用。調香師によると，ラベンダーはリラックス効果が高く甘い香り，一方ペパーミントはリフレッシュ効果に優れ爽やかな香りで，</w:t>
                      </w:r>
                      <w:r w:rsidR="000B31F4" w:rsidRPr="000B31F4">
                        <w:rPr>
                          <w:rFonts w:ascii="BIZ UDPゴシック" w:eastAsia="BIZ UDPゴシック" w:hAnsi="BIZ UDPゴシック" w:hint="eastAsia"/>
                          <w:color w:val="000000" w:themeColor="text1"/>
                        </w:rPr>
                        <w:t>は心の「活性度」と「安定度」の観点から対照的な香りであると表現される。精油を缶内(直径50mm，高さ10mm)のアロマボール(57個)に5滴(0.25g)たらす。写真3はアロマボールと缶である。そのアロマボール缶を，座位の実験協力者から前方約300mm，床から1100mの高さに設置する。ラベンダー，ペパーミント，精油無しそれぞれのアロマボール3缶を用いて実験を行う。</w:t>
                      </w:r>
                    </w:p>
                  </w:txbxContent>
                </v:textbox>
              </v:roundrect>
            </w:pict>
          </mc:Fallback>
        </mc:AlternateContent>
      </w:r>
      <w:r w:rsidR="007B548F">
        <w:rPr>
          <w:noProof/>
        </w:rPr>
        <mc:AlternateContent>
          <mc:Choice Requires="wps">
            <w:drawing>
              <wp:anchor distT="0" distB="0" distL="114300" distR="114300" simplePos="0" relativeHeight="251678720" behindDoc="0" locked="0" layoutInCell="1" allowOverlap="1" wp14:anchorId="27FE29AE" wp14:editId="44E37A35">
                <wp:simplePos x="0" y="0"/>
                <wp:positionH relativeFrom="column">
                  <wp:posOffset>3683000</wp:posOffset>
                </wp:positionH>
                <wp:positionV relativeFrom="paragraph">
                  <wp:posOffset>1819275</wp:posOffset>
                </wp:positionV>
                <wp:extent cx="6575425" cy="2519680"/>
                <wp:effectExtent l="0" t="0" r="15875" b="13970"/>
                <wp:wrapNone/>
                <wp:docPr id="492497315" name="四角形: 角を丸くする 2"/>
                <wp:cNvGraphicFramePr/>
                <a:graphic xmlns:a="http://schemas.openxmlformats.org/drawingml/2006/main">
                  <a:graphicData uri="http://schemas.microsoft.com/office/word/2010/wordprocessingShape">
                    <wps:wsp>
                      <wps:cNvSpPr/>
                      <wps:spPr>
                        <a:xfrm>
                          <a:off x="0" y="0"/>
                          <a:ext cx="6575425" cy="2519680"/>
                        </a:xfrm>
                        <a:prstGeom prst="roundRect">
                          <a:avLst/>
                        </a:prstGeom>
                        <a:solidFill>
                          <a:schemeClr val="bg1">
                            <a:lumMod val="95000"/>
                          </a:schemeClr>
                        </a:solidFill>
                        <a:ln w="3175" cap="flat" cmpd="sng" algn="ctr">
                          <a:solidFill>
                            <a:srgbClr val="156082">
                              <a:shade val="15000"/>
                            </a:srgbClr>
                          </a:solidFill>
                          <a:prstDash val="solid"/>
                          <a:miter lim="800000"/>
                        </a:ln>
                        <a:effectLst/>
                      </wps:spPr>
                      <wps:txbx>
                        <w:txbxContent>
                          <w:p w14:paraId="1658B00E" w14:textId="618D9EF3" w:rsidR="007B548F" w:rsidRPr="00825C22" w:rsidRDefault="00135EAB" w:rsidP="007B548F">
                            <w:pPr>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実験方法</w:t>
                            </w:r>
                          </w:p>
                          <w:p w14:paraId="53A32A05" w14:textId="77777777" w:rsidR="00A9608F" w:rsidRDefault="00135EAB" w:rsidP="00135EAB">
                            <w:pPr>
                              <w:ind w:leftChars="100" w:left="190" w:firstLineChars="100" w:firstLine="190"/>
                              <w:jc w:val="left"/>
                              <w:rPr>
                                <w:rFonts w:ascii="BIZ UDPゴシック" w:eastAsia="BIZ UDPゴシック" w:hAnsi="BIZ UDPゴシック"/>
                                <w:color w:val="000000" w:themeColor="text1"/>
                              </w:rPr>
                            </w:pPr>
                            <w:r w:rsidRPr="00135EAB">
                              <w:rPr>
                                <w:rFonts w:ascii="BIZ UDPゴシック" w:eastAsia="BIZ UDPゴシック" w:hAnsi="BIZ UDPゴシック" w:hint="eastAsia"/>
                                <w:color w:val="000000" w:themeColor="text1"/>
                              </w:rPr>
                              <w:t>2023年8月22日</w:t>
                            </w:r>
                            <w:r w:rsidR="009523FC">
                              <w:rPr>
                                <w:rFonts w:ascii="BIZ UDPゴシック" w:eastAsia="BIZ UDPゴシック" w:hAnsi="BIZ UDPゴシック" w:hint="eastAsia"/>
                                <w:color w:val="000000" w:themeColor="text1"/>
                              </w:rPr>
                              <w:t>～</w:t>
                            </w:r>
                            <w:r w:rsidRPr="00135EAB">
                              <w:rPr>
                                <w:rFonts w:ascii="BIZ UDPゴシック" w:eastAsia="BIZ UDPゴシック" w:hAnsi="BIZ UDPゴシック" w:hint="eastAsia"/>
                                <w:color w:val="000000" w:themeColor="text1"/>
                              </w:rPr>
                              <w:t>10月23日実施。九州産業大学1号館１階のメインホール（1,250[m</w:t>
                            </w:r>
                            <w:r w:rsidRPr="00C20017">
                              <w:rPr>
                                <w:rFonts w:ascii="BIZ UDPゴシック" w:eastAsia="BIZ UDPゴシック" w:hAnsi="BIZ UDPゴシック" w:hint="eastAsia"/>
                                <w:color w:val="000000" w:themeColor="text1"/>
                                <w:vertAlign w:val="superscript"/>
                              </w:rPr>
                              <w:t>2</w:t>
                            </w:r>
                            <w:r w:rsidRPr="00135EAB">
                              <w:rPr>
                                <w:rFonts w:ascii="BIZ UDPゴシック" w:eastAsia="BIZ UDPゴシック" w:hAnsi="BIZ UDPゴシック" w:hint="eastAsia"/>
                                <w:color w:val="000000" w:themeColor="text1"/>
                              </w:rPr>
                              <w:t>])の南壁面そばに</w:t>
                            </w:r>
                            <w:r w:rsidR="00340A8D" w:rsidRPr="00135EAB">
                              <w:rPr>
                                <w:rFonts w:ascii="BIZ UDPゴシック" w:eastAsia="BIZ UDPゴシック" w:hAnsi="BIZ UDPゴシック" w:hint="eastAsia"/>
                                <w:color w:val="000000" w:themeColor="text1"/>
                              </w:rPr>
                              <w:t>実験用ブース</w:t>
                            </w:r>
                            <w:r w:rsidR="00340A8D">
                              <w:rPr>
                                <w:rFonts w:ascii="BIZ UDPゴシック" w:eastAsia="BIZ UDPゴシック" w:hAnsi="BIZ UDPゴシック" w:hint="eastAsia"/>
                                <w:color w:val="000000" w:themeColor="text1"/>
                              </w:rPr>
                              <w:t>を</w:t>
                            </w:r>
                            <w:r w:rsidRPr="00135EAB">
                              <w:rPr>
                                <w:rFonts w:ascii="BIZ UDPゴシック" w:eastAsia="BIZ UDPゴシック" w:hAnsi="BIZ UDPゴシック" w:hint="eastAsia"/>
                                <w:color w:val="000000" w:themeColor="text1"/>
                              </w:rPr>
                              <w:t>設置した。実験協力者は男子学生9名と女子学生2名（20～22歳）で，全員，神経疾患や嗅覚障害は無い。環境物理量を計測する機器のセンサーは実験用ブース室内のテーブルの上に配置する。計測間隔は1分間，発汗量と耳内温は計測間隔2秒間で同時計測する。</w:t>
                            </w:r>
                          </w:p>
                          <w:p w14:paraId="28BFEDB9" w14:textId="6DDD08B0" w:rsidR="00135EAB" w:rsidRPr="00135EAB" w:rsidRDefault="00135EAB" w:rsidP="00135EAB">
                            <w:pPr>
                              <w:ind w:leftChars="100" w:left="190" w:firstLineChars="100" w:firstLine="190"/>
                              <w:jc w:val="left"/>
                              <w:rPr>
                                <w:rFonts w:ascii="BIZ UDPゴシック" w:eastAsia="BIZ UDPゴシック" w:hAnsi="BIZ UDPゴシック"/>
                                <w:color w:val="000000" w:themeColor="text1"/>
                              </w:rPr>
                            </w:pPr>
                            <w:r w:rsidRPr="00135EAB">
                              <w:rPr>
                                <w:rFonts w:ascii="BIZ UDPゴシック" w:eastAsia="BIZ UDPゴシック" w:hAnsi="BIZ UDPゴシック" w:hint="eastAsia"/>
                                <w:color w:val="000000" w:themeColor="text1"/>
                              </w:rPr>
                              <w:t>脳波計は</w:t>
                            </w:r>
                            <w:proofErr w:type="spellStart"/>
                            <w:r w:rsidRPr="00135EAB">
                              <w:rPr>
                                <w:rFonts w:ascii="BIZ UDPゴシック" w:eastAsia="BIZ UDPゴシック" w:hAnsi="BIZ UDPゴシック" w:hint="eastAsia"/>
                                <w:color w:val="000000" w:themeColor="text1"/>
                              </w:rPr>
                              <w:t>Polymate</w:t>
                            </w:r>
                            <w:proofErr w:type="spellEnd"/>
                            <w:r w:rsidRPr="00135EAB">
                              <w:rPr>
                                <w:rFonts w:ascii="BIZ UDPゴシック" w:eastAsia="BIZ UDPゴシック" w:hAnsi="BIZ UDPゴシック" w:hint="eastAsia"/>
                                <w:color w:val="000000" w:themeColor="text1"/>
                              </w:rPr>
                              <w:t xml:space="preserve"> Mini（ミユキ技研）を使用し、サンプリング周波数500Hz、インピーダンス20kΩ以下で計測する。脳波計測位置は国際10-20法に基づく5電極位置（Fz，</w:t>
                            </w:r>
                            <w:proofErr w:type="spellStart"/>
                            <w:r w:rsidRPr="00135EAB">
                              <w:rPr>
                                <w:rFonts w:ascii="BIZ UDPゴシック" w:eastAsia="BIZ UDPゴシック" w:hAnsi="BIZ UDPゴシック" w:hint="eastAsia"/>
                                <w:color w:val="000000" w:themeColor="text1"/>
                              </w:rPr>
                              <w:t>Cz</w:t>
                            </w:r>
                            <w:proofErr w:type="spellEnd"/>
                            <w:r w:rsidRPr="00135EAB">
                              <w:rPr>
                                <w:rFonts w:ascii="BIZ UDPゴシック" w:eastAsia="BIZ UDPゴシック" w:hAnsi="BIZ UDPゴシック" w:hint="eastAsia"/>
                                <w:color w:val="000000" w:themeColor="text1"/>
                              </w:rPr>
                              <w:t>，</w:t>
                            </w:r>
                            <w:proofErr w:type="spellStart"/>
                            <w:r w:rsidRPr="00135EAB">
                              <w:rPr>
                                <w:rFonts w:ascii="BIZ UDPゴシック" w:eastAsia="BIZ UDPゴシック" w:hAnsi="BIZ UDPゴシック" w:hint="eastAsia"/>
                                <w:color w:val="000000" w:themeColor="text1"/>
                              </w:rPr>
                              <w:t>Pz</w:t>
                            </w:r>
                            <w:proofErr w:type="spellEnd"/>
                            <w:r w:rsidRPr="00135EAB">
                              <w:rPr>
                                <w:rFonts w:ascii="BIZ UDPゴシック" w:eastAsia="BIZ UDPゴシック" w:hAnsi="BIZ UDPゴシック" w:hint="eastAsia"/>
                                <w:color w:val="000000" w:themeColor="text1"/>
                              </w:rPr>
                              <w:t>，C3，C4）とした（図2）。</w:t>
                            </w:r>
                          </w:p>
                          <w:p w14:paraId="2F99684A" w14:textId="660FAC32" w:rsidR="0076537A" w:rsidRPr="0076537A" w:rsidRDefault="00135EAB" w:rsidP="00135EAB">
                            <w:pPr>
                              <w:ind w:leftChars="100" w:left="190" w:firstLineChars="100" w:firstLine="190"/>
                              <w:jc w:val="left"/>
                              <w:rPr>
                                <w:rFonts w:ascii="BIZ UDPゴシック" w:eastAsia="BIZ UDPゴシック" w:hAnsi="BIZ UDPゴシック"/>
                                <w:color w:val="000000" w:themeColor="text1"/>
                              </w:rPr>
                            </w:pPr>
                            <w:r w:rsidRPr="00135EAB">
                              <w:rPr>
                                <w:rFonts w:ascii="BIZ UDPゴシック" w:eastAsia="BIZ UDPゴシック" w:hAnsi="BIZ UDPゴシック" w:hint="eastAsia"/>
                                <w:color w:val="000000" w:themeColor="text1"/>
                              </w:rPr>
                              <w:t>在室者の気分は，TDMS-ST二次元気分尺度（坂入・徳田・川原・谷木・征矢，2003）を用いて，実験時の心の「活性度」と「安定度」を定量把握する。その計測方法は，気分（心理状態）のセルフモニタリングを通して，8項目の質問に答えさせるものである。</w:t>
                            </w:r>
                            <w:r w:rsidR="0076537A" w:rsidRPr="0076537A">
                              <w:rPr>
                                <w:rFonts w:ascii="BIZ UDPゴシック" w:eastAsia="BIZ UDPゴシック" w:hAnsi="BIZ UDPゴシック" w:hint="eastAsia"/>
                                <w:color w:val="000000" w:themeColor="text1"/>
                              </w:rPr>
                              <w:t>脳波計は</w:t>
                            </w:r>
                            <w:proofErr w:type="spellStart"/>
                            <w:r w:rsidR="0076537A" w:rsidRPr="0076537A">
                              <w:rPr>
                                <w:rFonts w:ascii="BIZ UDPゴシック" w:eastAsia="BIZ UDPゴシック" w:hAnsi="BIZ UDPゴシック" w:hint="eastAsia"/>
                                <w:color w:val="000000" w:themeColor="text1"/>
                              </w:rPr>
                              <w:t>Polymate</w:t>
                            </w:r>
                            <w:proofErr w:type="spellEnd"/>
                            <w:r w:rsidR="0076537A" w:rsidRPr="0076537A">
                              <w:rPr>
                                <w:rFonts w:ascii="BIZ UDPゴシック" w:eastAsia="BIZ UDPゴシック" w:hAnsi="BIZ UDPゴシック" w:hint="eastAsia"/>
                                <w:color w:val="000000" w:themeColor="text1"/>
                              </w:rPr>
                              <w:t xml:space="preserve"> Mini（ミユキ技研）を使用し、サンプリング周波数500Hz、インピーダンス20kΩ以下で計測する。脳波計測位置は国際10-20法に基づく5電極位置（Fz，</w:t>
                            </w:r>
                            <w:proofErr w:type="spellStart"/>
                            <w:r w:rsidR="0076537A" w:rsidRPr="0076537A">
                              <w:rPr>
                                <w:rFonts w:ascii="BIZ UDPゴシック" w:eastAsia="BIZ UDPゴシック" w:hAnsi="BIZ UDPゴシック" w:hint="eastAsia"/>
                                <w:color w:val="000000" w:themeColor="text1"/>
                              </w:rPr>
                              <w:t>Cz</w:t>
                            </w:r>
                            <w:proofErr w:type="spellEnd"/>
                            <w:r w:rsidR="0076537A" w:rsidRPr="0076537A">
                              <w:rPr>
                                <w:rFonts w:ascii="BIZ UDPゴシック" w:eastAsia="BIZ UDPゴシック" w:hAnsi="BIZ UDPゴシック" w:hint="eastAsia"/>
                                <w:color w:val="000000" w:themeColor="text1"/>
                              </w:rPr>
                              <w:t>，</w:t>
                            </w:r>
                            <w:proofErr w:type="spellStart"/>
                            <w:r w:rsidR="0076537A" w:rsidRPr="0076537A">
                              <w:rPr>
                                <w:rFonts w:ascii="BIZ UDPゴシック" w:eastAsia="BIZ UDPゴシック" w:hAnsi="BIZ UDPゴシック" w:hint="eastAsia"/>
                                <w:color w:val="000000" w:themeColor="text1"/>
                              </w:rPr>
                              <w:t>Pz</w:t>
                            </w:r>
                            <w:proofErr w:type="spellEnd"/>
                            <w:r w:rsidR="0076537A" w:rsidRPr="0076537A">
                              <w:rPr>
                                <w:rFonts w:ascii="BIZ UDPゴシック" w:eastAsia="BIZ UDPゴシック" w:hAnsi="BIZ UDPゴシック" w:hint="eastAsia"/>
                                <w:color w:val="000000" w:themeColor="text1"/>
                              </w:rPr>
                              <w:t>，C3，C4）とした（図2）。</w:t>
                            </w:r>
                          </w:p>
                          <w:p w14:paraId="6366BC43" w14:textId="2B42BD38" w:rsidR="007B548F" w:rsidRPr="00B47907" w:rsidRDefault="0076537A" w:rsidP="0076537A">
                            <w:pPr>
                              <w:ind w:leftChars="100" w:left="190" w:firstLineChars="100" w:firstLine="190"/>
                              <w:jc w:val="left"/>
                              <w:rPr>
                                <w:rFonts w:ascii="BIZ UDPゴシック" w:eastAsia="BIZ UDPゴシック" w:hAnsi="BIZ UDPゴシック"/>
                                <w:color w:val="000000" w:themeColor="text1"/>
                              </w:rPr>
                            </w:pPr>
                            <w:r w:rsidRPr="0076537A">
                              <w:rPr>
                                <w:rFonts w:ascii="BIZ UDPゴシック" w:eastAsia="BIZ UDPゴシック" w:hAnsi="BIZ UDPゴシック" w:hint="eastAsia"/>
                                <w:color w:val="000000" w:themeColor="text1"/>
                              </w:rPr>
                              <w:t>在室者の気分は，TDMS-ST二次元気分尺度（坂入・徳田・川原・谷木・征矢，2003）を用いて，実験時の心の「活性度」と「安定度」を定量把握する。その計測方法は，気分（心理状態）のセルフモニタリングを通して，8項目の質問に答えさせるもの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E29AE" id="_x0000_s1043" style="position:absolute;left:0;text-align:left;margin-left:290pt;margin-top:143.25pt;width:517.75pt;height:19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" fillcolor="#f2f2f2 [3052]" strokecolor="#042433" strokeweight=".25pt">
                <v:stroke joinstyle="miter"/>
                <v:textbox>
                  <w:txbxContent>
                    <w:p w14:paraId="1658B00E" w14:textId="618D9EF3" w:rsidR="007B548F" w:rsidRPr="00825C22" w:rsidRDefault="00135EAB" w:rsidP="007B548F">
                      <w:pPr>
                        <w:jc w:val="left"/>
                        <w:rPr>
                          <w:rFonts w:ascii="BIZ UDPゴシック" w:eastAsia="BIZ UDPゴシック" w:hAnsi="BIZ UDPゴシック"/>
                          <w:b/>
                          <w:bCs/>
                          <w:color w:val="000000" w:themeColor="text1"/>
                          <w:sz w:val="24"/>
                          <w:szCs w:val="24"/>
                          <w:u w:val="single"/>
                        </w:rPr>
                      </w:pPr>
                      <w:r>
                        <w:rPr>
                          <w:rFonts w:ascii="BIZ UDPゴシック" w:eastAsia="BIZ UDPゴシック" w:hAnsi="BIZ UDPゴシック" w:hint="eastAsia"/>
                          <w:b/>
                          <w:bCs/>
                          <w:color w:val="000000" w:themeColor="text1"/>
                          <w:sz w:val="24"/>
                          <w:szCs w:val="24"/>
                          <w:u w:val="single"/>
                        </w:rPr>
                        <w:t>実験方法</w:t>
                      </w:r>
                    </w:p>
                    <w:p w14:paraId="53A32A05" w14:textId="77777777" w:rsidR="00A9608F" w:rsidRDefault="00135EAB" w:rsidP="00135EAB">
                      <w:pPr>
                        <w:ind w:leftChars="100" w:left="190" w:firstLineChars="100" w:firstLine="190"/>
                        <w:jc w:val="left"/>
                        <w:rPr>
                          <w:rFonts w:ascii="BIZ UDPゴシック" w:eastAsia="BIZ UDPゴシック" w:hAnsi="BIZ UDPゴシック"/>
                          <w:color w:val="000000" w:themeColor="text1"/>
                        </w:rPr>
                      </w:pPr>
                      <w:r w:rsidRPr="00135EAB">
                        <w:rPr>
                          <w:rFonts w:ascii="BIZ UDPゴシック" w:eastAsia="BIZ UDPゴシック" w:hAnsi="BIZ UDPゴシック" w:hint="eastAsia"/>
                          <w:color w:val="000000" w:themeColor="text1"/>
                        </w:rPr>
                        <w:t>2023年8月22日</w:t>
                      </w:r>
                      <w:r w:rsidR="009523FC">
                        <w:rPr>
                          <w:rFonts w:ascii="BIZ UDPゴシック" w:eastAsia="BIZ UDPゴシック" w:hAnsi="BIZ UDPゴシック" w:hint="eastAsia"/>
                          <w:color w:val="000000" w:themeColor="text1"/>
                        </w:rPr>
                        <w:t>～</w:t>
                      </w:r>
                      <w:r w:rsidRPr="00135EAB">
                        <w:rPr>
                          <w:rFonts w:ascii="BIZ UDPゴシック" w:eastAsia="BIZ UDPゴシック" w:hAnsi="BIZ UDPゴシック" w:hint="eastAsia"/>
                          <w:color w:val="000000" w:themeColor="text1"/>
                        </w:rPr>
                        <w:t>10月23日実施。九州産業大学1号館１階のメインホール（1,250[m</w:t>
                      </w:r>
                      <w:r w:rsidRPr="00C20017">
                        <w:rPr>
                          <w:rFonts w:ascii="BIZ UDPゴシック" w:eastAsia="BIZ UDPゴシック" w:hAnsi="BIZ UDPゴシック" w:hint="eastAsia"/>
                          <w:color w:val="000000" w:themeColor="text1"/>
                          <w:vertAlign w:val="superscript"/>
                        </w:rPr>
                        <w:t>2</w:t>
                      </w:r>
                      <w:r w:rsidRPr="00135EAB">
                        <w:rPr>
                          <w:rFonts w:ascii="BIZ UDPゴシック" w:eastAsia="BIZ UDPゴシック" w:hAnsi="BIZ UDPゴシック" w:hint="eastAsia"/>
                          <w:color w:val="000000" w:themeColor="text1"/>
                        </w:rPr>
                        <w:t>])の南壁面そばに</w:t>
                      </w:r>
                      <w:r w:rsidR="00340A8D" w:rsidRPr="00135EAB">
                        <w:rPr>
                          <w:rFonts w:ascii="BIZ UDPゴシック" w:eastAsia="BIZ UDPゴシック" w:hAnsi="BIZ UDPゴシック" w:hint="eastAsia"/>
                          <w:color w:val="000000" w:themeColor="text1"/>
                        </w:rPr>
                        <w:t>実験用ブース</w:t>
                      </w:r>
                      <w:r w:rsidR="00340A8D">
                        <w:rPr>
                          <w:rFonts w:ascii="BIZ UDPゴシック" w:eastAsia="BIZ UDPゴシック" w:hAnsi="BIZ UDPゴシック" w:hint="eastAsia"/>
                          <w:color w:val="000000" w:themeColor="text1"/>
                        </w:rPr>
                        <w:t>を</w:t>
                      </w:r>
                      <w:r w:rsidRPr="00135EAB">
                        <w:rPr>
                          <w:rFonts w:ascii="BIZ UDPゴシック" w:eastAsia="BIZ UDPゴシック" w:hAnsi="BIZ UDPゴシック" w:hint="eastAsia"/>
                          <w:color w:val="000000" w:themeColor="text1"/>
                        </w:rPr>
                        <w:t>設置した。実験協力者は男子学生9名と女子学生2名（20～22歳）で，全員，神経疾患や嗅覚障害は無い。環境物理量を計測する機器のセンサーは実験用ブース室内のテーブルの上に配置する。計測間隔は1分間，発汗量と耳内温は計測間隔2秒間で同時計測する。</w:t>
                      </w:r>
                    </w:p>
                    <w:p w14:paraId="28BFEDB9" w14:textId="6DDD08B0" w:rsidR="00135EAB" w:rsidRPr="00135EAB" w:rsidRDefault="00135EAB" w:rsidP="00135EAB">
                      <w:pPr>
                        <w:ind w:leftChars="100" w:left="190" w:firstLineChars="100" w:firstLine="190"/>
                        <w:jc w:val="left"/>
                        <w:rPr>
                          <w:rFonts w:ascii="BIZ UDPゴシック" w:eastAsia="BIZ UDPゴシック" w:hAnsi="BIZ UDPゴシック"/>
                          <w:color w:val="000000" w:themeColor="text1"/>
                        </w:rPr>
                      </w:pPr>
                      <w:r w:rsidRPr="00135EAB">
                        <w:rPr>
                          <w:rFonts w:ascii="BIZ UDPゴシック" w:eastAsia="BIZ UDPゴシック" w:hAnsi="BIZ UDPゴシック" w:hint="eastAsia"/>
                          <w:color w:val="000000" w:themeColor="text1"/>
                        </w:rPr>
                        <w:t>脳波計は</w:t>
                      </w:r>
                      <w:proofErr w:type="spellStart"/>
                      <w:r w:rsidRPr="00135EAB">
                        <w:rPr>
                          <w:rFonts w:ascii="BIZ UDPゴシック" w:eastAsia="BIZ UDPゴシック" w:hAnsi="BIZ UDPゴシック" w:hint="eastAsia"/>
                          <w:color w:val="000000" w:themeColor="text1"/>
                        </w:rPr>
                        <w:t>Polymate</w:t>
                      </w:r>
                      <w:proofErr w:type="spellEnd"/>
                      <w:r w:rsidRPr="00135EAB">
                        <w:rPr>
                          <w:rFonts w:ascii="BIZ UDPゴシック" w:eastAsia="BIZ UDPゴシック" w:hAnsi="BIZ UDPゴシック" w:hint="eastAsia"/>
                          <w:color w:val="000000" w:themeColor="text1"/>
                        </w:rPr>
                        <w:t xml:space="preserve"> Mini（ミユキ技研）を使用し、サンプリング周波数500Hz、インピーダンス20kΩ以下で計測する。脳波計測位置は国際10-20法に基づく5電極位置（Fz，</w:t>
                      </w:r>
                      <w:proofErr w:type="spellStart"/>
                      <w:r w:rsidRPr="00135EAB">
                        <w:rPr>
                          <w:rFonts w:ascii="BIZ UDPゴシック" w:eastAsia="BIZ UDPゴシック" w:hAnsi="BIZ UDPゴシック" w:hint="eastAsia"/>
                          <w:color w:val="000000" w:themeColor="text1"/>
                        </w:rPr>
                        <w:t>Cz</w:t>
                      </w:r>
                      <w:proofErr w:type="spellEnd"/>
                      <w:r w:rsidRPr="00135EAB">
                        <w:rPr>
                          <w:rFonts w:ascii="BIZ UDPゴシック" w:eastAsia="BIZ UDPゴシック" w:hAnsi="BIZ UDPゴシック" w:hint="eastAsia"/>
                          <w:color w:val="000000" w:themeColor="text1"/>
                        </w:rPr>
                        <w:t>，</w:t>
                      </w:r>
                      <w:proofErr w:type="spellStart"/>
                      <w:r w:rsidRPr="00135EAB">
                        <w:rPr>
                          <w:rFonts w:ascii="BIZ UDPゴシック" w:eastAsia="BIZ UDPゴシック" w:hAnsi="BIZ UDPゴシック" w:hint="eastAsia"/>
                          <w:color w:val="000000" w:themeColor="text1"/>
                        </w:rPr>
                        <w:t>Pz</w:t>
                      </w:r>
                      <w:proofErr w:type="spellEnd"/>
                      <w:r w:rsidRPr="00135EAB">
                        <w:rPr>
                          <w:rFonts w:ascii="BIZ UDPゴシック" w:eastAsia="BIZ UDPゴシック" w:hAnsi="BIZ UDPゴシック" w:hint="eastAsia"/>
                          <w:color w:val="000000" w:themeColor="text1"/>
                        </w:rPr>
                        <w:t>，C3，C4）とした（図2）。</w:t>
                      </w:r>
                    </w:p>
                    <w:p w14:paraId="2F99684A" w14:textId="660FAC32" w:rsidR="0076537A" w:rsidRPr="0076537A" w:rsidRDefault="00135EAB" w:rsidP="00135EAB">
                      <w:pPr>
                        <w:ind w:leftChars="100" w:left="190" w:firstLineChars="100" w:firstLine="190"/>
                        <w:jc w:val="left"/>
                        <w:rPr>
                          <w:rFonts w:ascii="BIZ UDPゴシック" w:eastAsia="BIZ UDPゴシック" w:hAnsi="BIZ UDPゴシック"/>
                          <w:color w:val="000000" w:themeColor="text1"/>
                        </w:rPr>
                      </w:pPr>
                      <w:r w:rsidRPr="00135EAB">
                        <w:rPr>
                          <w:rFonts w:ascii="BIZ UDPゴシック" w:eastAsia="BIZ UDPゴシック" w:hAnsi="BIZ UDPゴシック" w:hint="eastAsia"/>
                          <w:color w:val="000000" w:themeColor="text1"/>
                        </w:rPr>
                        <w:t>在室者の気分は，TDMS-ST二次元気分尺度（坂入・徳田・川原・谷木・征矢，2003）を用いて，実験時の心の「活性度」と「安定度」を定量把握する。その計測方法は，気分（心理状態）のセルフモニタリングを通して，8項目の質問に答えさせるものである。</w:t>
                      </w:r>
                      <w:r w:rsidR="0076537A" w:rsidRPr="0076537A">
                        <w:rPr>
                          <w:rFonts w:ascii="BIZ UDPゴシック" w:eastAsia="BIZ UDPゴシック" w:hAnsi="BIZ UDPゴシック" w:hint="eastAsia"/>
                          <w:color w:val="000000" w:themeColor="text1"/>
                        </w:rPr>
                        <w:t>脳波計は</w:t>
                      </w:r>
                      <w:proofErr w:type="spellStart"/>
                      <w:r w:rsidR="0076537A" w:rsidRPr="0076537A">
                        <w:rPr>
                          <w:rFonts w:ascii="BIZ UDPゴシック" w:eastAsia="BIZ UDPゴシック" w:hAnsi="BIZ UDPゴシック" w:hint="eastAsia"/>
                          <w:color w:val="000000" w:themeColor="text1"/>
                        </w:rPr>
                        <w:t>Polymate</w:t>
                      </w:r>
                      <w:proofErr w:type="spellEnd"/>
                      <w:r w:rsidR="0076537A" w:rsidRPr="0076537A">
                        <w:rPr>
                          <w:rFonts w:ascii="BIZ UDPゴシック" w:eastAsia="BIZ UDPゴシック" w:hAnsi="BIZ UDPゴシック" w:hint="eastAsia"/>
                          <w:color w:val="000000" w:themeColor="text1"/>
                        </w:rPr>
                        <w:t xml:space="preserve"> Mini（ミユキ技研）を使用し、サンプリング周波数500Hz、インピーダンス20kΩ以下で計測する。脳波計測位置は国際10-20法に基づく5電極位置（Fz，</w:t>
                      </w:r>
                      <w:proofErr w:type="spellStart"/>
                      <w:r w:rsidR="0076537A" w:rsidRPr="0076537A">
                        <w:rPr>
                          <w:rFonts w:ascii="BIZ UDPゴシック" w:eastAsia="BIZ UDPゴシック" w:hAnsi="BIZ UDPゴシック" w:hint="eastAsia"/>
                          <w:color w:val="000000" w:themeColor="text1"/>
                        </w:rPr>
                        <w:t>Cz</w:t>
                      </w:r>
                      <w:proofErr w:type="spellEnd"/>
                      <w:r w:rsidR="0076537A" w:rsidRPr="0076537A">
                        <w:rPr>
                          <w:rFonts w:ascii="BIZ UDPゴシック" w:eastAsia="BIZ UDPゴシック" w:hAnsi="BIZ UDPゴシック" w:hint="eastAsia"/>
                          <w:color w:val="000000" w:themeColor="text1"/>
                        </w:rPr>
                        <w:t>，</w:t>
                      </w:r>
                      <w:proofErr w:type="spellStart"/>
                      <w:r w:rsidR="0076537A" w:rsidRPr="0076537A">
                        <w:rPr>
                          <w:rFonts w:ascii="BIZ UDPゴシック" w:eastAsia="BIZ UDPゴシック" w:hAnsi="BIZ UDPゴシック" w:hint="eastAsia"/>
                          <w:color w:val="000000" w:themeColor="text1"/>
                        </w:rPr>
                        <w:t>Pz</w:t>
                      </w:r>
                      <w:proofErr w:type="spellEnd"/>
                      <w:r w:rsidR="0076537A" w:rsidRPr="0076537A">
                        <w:rPr>
                          <w:rFonts w:ascii="BIZ UDPゴシック" w:eastAsia="BIZ UDPゴシック" w:hAnsi="BIZ UDPゴシック" w:hint="eastAsia"/>
                          <w:color w:val="000000" w:themeColor="text1"/>
                        </w:rPr>
                        <w:t>，C3，C4）とした（図2）。</w:t>
                      </w:r>
                    </w:p>
                    <w:p w14:paraId="6366BC43" w14:textId="2B42BD38" w:rsidR="007B548F" w:rsidRPr="00B47907" w:rsidRDefault="0076537A" w:rsidP="0076537A">
                      <w:pPr>
                        <w:ind w:leftChars="100" w:left="190" w:firstLineChars="100" w:firstLine="190"/>
                        <w:jc w:val="left"/>
                        <w:rPr>
                          <w:rFonts w:ascii="BIZ UDPゴシック" w:eastAsia="BIZ UDPゴシック" w:hAnsi="BIZ UDPゴシック"/>
                          <w:color w:val="000000" w:themeColor="text1"/>
                        </w:rPr>
                      </w:pPr>
                      <w:r w:rsidRPr="0076537A">
                        <w:rPr>
                          <w:rFonts w:ascii="BIZ UDPゴシック" w:eastAsia="BIZ UDPゴシック" w:hAnsi="BIZ UDPゴシック" w:hint="eastAsia"/>
                          <w:color w:val="000000" w:themeColor="text1"/>
                        </w:rPr>
                        <w:t>在室者の気分は，TDMS-ST二次元気分尺度（坂入・徳田・川原・谷木・征矢，2003）を用いて，実験時の心の「活性度」と「安定度」を定量把握する。その計測方法は，気分（心理状態）のセルフモニタリングを通して，8項目の質問に答えさせるものである。</w:t>
                      </w:r>
                    </w:p>
                  </w:txbxContent>
                </v:textbox>
              </v:roundrect>
            </w:pict>
          </mc:Fallback>
        </mc:AlternateContent>
      </w:r>
    </w:p>
    <w:sectPr w:rsidR="00174015" w:rsidSect="001B77B2">
      <w:pgSz w:w="16838" w:h="11906" w:orient="landscape"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653AD" w14:textId="77777777" w:rsidR="00767B7D" w:rsidRDefault="00767B7D" w:rsidP="00A6183E">
      <w:pPr>
        <w:spacing w:line="240" w:lineRule="auto"/>
      </w:pPr>
      <w:r>
        <w:separator/>
      </w:r>
    </w:p>
  </w:endnote>
  <w:endnote w:type="continuationSeparator" w:id="0">
    <w:p w14:paraId="5250E0DA" w14:textId="77777777" w:rsidR="00767B7D" w:rsidRDefault="00767B7D" w:rsidP="00A618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AA36A" w14:textId="77777777" w:rsidR="00767B7D" w:rsidRDefault="00767B7D" w:rsidP="00A6183E">
      <w:pPr>
        <w:spacing w:line="240" w:lineRule="auto"/>
      </w:pPr>
      <w:r>
        <w:separator/>
      </w:r>
    </w:p>
  </w:footnote>
  <w:footnote w:type="continuationSeparator" w:id="0">
    <w:p w14:paraId="21618E0B" w14:textId="77777777" w:rsidR="00767B7D" w:rsidRDefault="00767B7D" w:rsidP="00A6183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9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1E9"/>
    <w:rsid w:val="00014FAB"/>
    <w:rsid w:val="0003455C"/>
    <w:rsid w:val="00041F33"/>
    <w:rsid w:val="00047872"/>
    <w:rsid w:val="0009057C"/>
    <w:rsid w:val="000A0D0D"/>
    <w:rsid w:val="000A5F33"/>
    <w:rsid w:val="000A7422"/>
    <w:rsid w:val="000B31F4"/>
    <w:rsid w:val="000C7976"/>
    <w:rsid w:val="000E1965"/>
    <w:rsid w:val="000E438D"/>
    <w:rsid w:val="000F00AB"/>
    <w:rsid w:val="000F0431"/>
    <w:rsid w:val="00100215"/>
    <w:rsid w:val="0010106C"/>
    <w:rsid w:val="00104F4B"/>
    <w:rsid w:val="00116DA3"/>
    <w:rsid w:val="001217C7"/>
    <w:rsid w:val="00135EAB"/>
    <w:rsid w:val="00137265"/>
    <w:rsid w:val="0014068D"/>
    <w:rsid w:val="001442AC"/>
    <w:rsid w:val="00146870"/>
    <w:rsid w:val="001546BC"/>
    <w:rsid w:val="00174015"/>
    <w:rsid w:val="00186D85"/>
    <w:rsid w:val="00191196"/>
    <w:rsid w:val="00195C67"/>
    <w:rsid w:val="001A28E3"/>
    <w:rsid w:val="001B77B2"/>
    <w:rsid w:val="001C3ABF"/>
    <w:rsid w:val="001D126B"/>
    <w:rsid w:val="001D293C"/>
    <w:rsid w:val="001F2FF6"/>
    <w:rsid w:val="00207335"/>
    <w:rsid w:val="002249E7"/>
    <w:rsid w:val="0023206A"/>
    <w:rsid w:val="00240EDD"/>
    <w:rsid w:val="00255472"/>
    <w:rsid w:val="002B42A5"/>
    <w:rsid w:val="002C2745"/>
    <w:rsid w:val="002C4A44"/>
    <w:rsid w:val="002C4AB8"/>
    <w:rsid w:val="002D1F4C"/>
    <w:rsid w:val="002D3F58"/>
    <w:rsid w:val="002E03DB"/>
    <w:rsid w:val="002E1CB3"/>
    <w:rsid w:val="002F46F9"/>
    <w:rsid w:val="0030129C"/>
    <w:rsid w:val="00307992"/>
    <w:rsid w:val="00315741"/>
    <w:rsid w:val="0032154E"/>
    <w:rsid w:val="003265BF"/>
    <w:rsid w:val="00337214"/>
    <w:rsid w:val="00340A8D"/>
    <w:rsid w:val="00346F97"/>
    <w:rsid w:val="0037322E"/>
    <w:rsid w:val="00374335"/>
    <w:rsid w:val="0037682C"/>
    <w:rsid w:val="00380069"/>
    <w:rsid w:val="00391F03"/>
    <w:rsid w:val="003963DD"/>
    <w:rsid w:val="003A2840"/>
    <w:rsid w:val="003C2CA6"/>
    <w:rsid w:val="003E2739"/>
    <w:rsid w:val="00405870"/>
    <w:rsid w:val="00405A88"/>
    <w:rsid w:val="004145BC"/>
    <w:rsid w:val="00417E8E"/>
    <w:rsid w:val="00422093"/>
    <w:rsid w:val="00426565"/>
    <w:rsid w:val="00430279"/>
    <w:rsid w:val="0043594F"/>
    <w:rsid w:val="00447B76"/>
    <w:rsid w:val="00447BCA"/>
    <w:rsid w:val="0046572F"/>
    <w:rsid w:val="00466D68"/>
    <w:rsid w:val="0047034A"/>
    <w:rsid w:val="004A61A3"/>
    <w:rsid w:val="004C1B5B"/>
    <w:rsid w:val="004D1DE1"/>
    <w:rsid w:val="004F37D9"/>
    <w:rsid w:val="004F4BD3"/>
    <w:rsid w:val="004F7C40"/>
    <w:rsid w:val="00500993"/>
    <w:rsid w:val="00530039"/>
    <w:rsid w:val="00534035"/>
    <w:rsid w:val="00534D0E"/>
    <w:rsid w:val="00536A2C"/>
    <w:rsid w:val="00542C70"/>
    <w:rsid w:val="0056542D"/>
    <w:rsid w:val="005779B8"/>
    <w:rsid w:val="00583628"/>
    <w:rsid w:val="00584E3C"/>
    <w:rsid w:val="005A39F4"/>
    <w:rsid w:val="005B5BA4"/>
    <w:rsid w:val="005C043F"/>
    <w:rsid w:val="005C6168"/>
    <w:rsid w:val="005E5E66"/>
    <w:rsid w:val="005E76DA"/>
    <w:rsid w:val="005F21E9"/>
    <w:rsid w:val="00605436"/>
    <w:rsid w:val="006102CD"/>
    <w:rsid w:val="006517C3"/>
    <w:rsid w:val="00655A08"/>
    <w:rsid w:val="006663B2"/>
    <w:rsid w:val="00681C3B"/>
    <w:rsid w:val="006B10EA"/>
    <w:rsid w:val="006C2976"/>
    <w:rsid w:val="006D4B1E"/>
    <w:rsid w:val="006D5B7F"/>
    <w:rsid w:val="006D743B"/>
    <w:rsid w:val="006F33F1"/>
    <w:rsid w:val="006F4978"/>
    <w:rsid w:val="00716301"/>
    <w:rsid w:val="00724F36"/>
    <w:rsid w:val="0072679D"/>
    <w:rsid w:val="00731179"/>
    <w:rsid w:val="00733311"/>
    <w:rsid w:val="00746CA1"/>
    <w:rsid w:val="00753877"/>
    <w:rsid w:val="00756AEC"/>
    <w:rsid w:val="0076537A"/>
    <w:rsid w:val="00767B7D"/>
    <w:rsid w:val="007738CE"/>
    <w:rsid w:val="007832E1"/>
    <w:rsid w:val="00795A8D"/>
    <w:rsid w:val="007B1A92"/>
    <w:rsid w:val="007B3988"/>
    <w:rsid w:val="007B548F"/>
    <w:rsid w:val="007B5A75"/>
    <w:rsid w:val="007B6370"/>
    <w:rsid w:val="007C5471"/>
    <w:rsid w:val="007C5AF0"/>
    <w:rsid w:val="007D5266"/>
    <w:rsid w:val="007F310F"/>
    <w:rsid w:val="008217B4"/>
    <w:rsid w:val="00825B5C"/>
    <w:rsid w:val="00825C22"/>
    <w:rsid w:val="008553B2"/>
    <w:rsid w:val="0086276F"/>
    <w:rsid w:val="00867ED2"/>
    <w:rsid w:val="00872718"/>
    <w:rsid w:val="00873ED2"/>
    <w:rsid w:val="0087577F"/>
    <w:rsid w:val="008A2231"/>
    <w:rsid w:val="008A33C1"/>
    <w:rsid w:val="008B26DB"/>
    <w:rsid w:val="008B676C"/>
    <w:rsid w:val="008C71B9"/>
    <w:rsid w:val="00901254"/>
    <w:rsid w:val="0090344E"/>
    <w:rsid w:val="00907A06"/>
    <w:rsid w:val="009247D5"/>
    <w:rsid w:val="0092491C"/>
    <w:rsid w:val="00927364"/>
    <w:rsid w:val="0094059C"/>
    <w:rsid w:val="00951679"/>
    <w:rsid w:val="009523FC"/>
    <w:rsid w:val="0097254A"/>
    <w:rsid w:val="0097268E"/>
    <w:rsid w:val="0097725E"/>
    <w:rsid w:val="00986E15"/>
    <w:rsid w:val="00992FE3"/>
    <w:rsid w:val="009A1844"/>
    <w:rsid w:val="009A4509"/>
    <w:rsid w:val="009A474B"/>
    <w:rsid w:val="009C68AA"/>
    <w:rsid w:val="009D445C"/>
    <w:rsid w:val="009E2DC7"/>
    <w:rsid w:val="00A0054C"/>
    <w:rsid w:val="00A12DC8"/>
    <w:rsid w:val="00A32A0D"/>
    <w:rsid w:val="00A3431F"/>
    <w:rsid w:val="00A53F80"/>
    <w:rsid w:val="00A6183E"/>
    <w:rsid w:val="00A81467"/>
    <w:rsid w:val="00A818BF"/>
    <w:rsid w:val="00A86836"/>
    <w:rsid w:val="00A928C3"/>
    <w:rsid w:val="00A9608F"/>
    <w:rsid w:val="00AB22EC"/>
    <w:rsid w:val="00AB3E6B"/>
    <w:rsid w:val="00AD586F"/>
    <w:rsid w:val="00AE6C68"/>
    <w:rsid w:val="00AF5324"/>
    <w:rsid w:val="00B04CBF"/>
    <w:rsid w:val="00B47907"/>
    <w:rsid w:val="00B514A9"/>
    <w:rsid w:val="00B56C4F"/>
    <w:rsid w:val="00B57F0C"/>
    <w:rsid w:val="00B74864"/>
    <w:rsid w:val="00B74D58"/>
    <w:rsid w:val="00B8279C"/>
    <w:rsid w:val="00BA0F00"/>
    <w:rsid w:val="00BA559E"/>
    <w:rsid w:val="00BA6813"/>
    <w:rsid w:val="00BB01FC"/>
    <w:rsid w:val="00BC2214"/>
    <w:rsid w:val="00BD5D7E"/>
    <w:rsid w:val="00BF0917"/>
    <w:rsid w:val="00C13AAF"/>
    <w:rsid w:val="00C16075"/>
    <w:rsid w:val="00C20017"/>
    <w:rsid w:val="00C243BF"/>
    <w:rsid w:val="00C41DCA"/>
    <w:rsid w:val="00C678F4"/>
    <w:rsid w:val="00C81826"/>
    <w:rsid w:val="00C8291F"/>
    <w:rsid w:val="00C92335"/>
    <w:rsid w:val="00CB59AF"/>
    <w:rsid w:val="00CB69AE"/>
    <w:rsid w:val="00CC10A0"/>
    <w:rsid w:val="00CC7D14"/>
    <w:rsid w:val="00CD3636"/>
    <w:rsid w:val="00CE2E74"/>
    <w:rsid w:val="00D12172"/>
    <w:rsid w:val="00D130ED"/>
    <w:rsid w:val="00D1569A"/>
    <w:rsid w:val="00D45146"/>
    <w:rsid w:val="00D64D76"/>
    <w:rsid w:val="00D70762"/>
    <w:rsid w:val="00D74D5F"/>
    <w:rsid w:val="00D7554B"/>
    <w:rsid w:val="00D87AB8"/>
    <w:rsid w:val="00DA3037"/>
    <w:rsid w:val="00DD1901"/>
    <w:rsid w:val="00DD406D"/>
    <w:rsid w:val="00DE2FE6"/>
    <w:rsid w:val="00DE753E"/>
    <w:rsid w:val="00DF6CE4"/>
    <w:rsid w:val="00DF7A51"/>
    <w:rsid w:val="00E04D30"/>
    <w:rsid w:val="00E06CAB"/>
    <w:rsid w:val="00E121EA"/>
    <w:rsid w:val="00E30241"/>
    <w:rsid w:val="00E32D6C"/>
    <w:rsid w:val="00E43310"/>
    <w:rsid w:val="00E4743A"/>
    <w:rsid w:val="00E52698"/>
    <w:rsid w:val="00E63A80"/>
    <w:rsid w:val="00E77C1D"/>
    <w:rsid w:val="00E91F57"/>
    <w:rsid w:val="00E920F4"/>
    <w:rsid w:val="00EC0F90"/>
    <w:rsid w:val="00ED0676"/>
    <w:rsid w:val="00ED3FA0"/>
    <w:rsid w:val="00ED4906"/>
    <w:rsid w:val="00EF262C"/>
    <w:rsid w:val="00EF6BF3"/>
    <w:rsid w:val="00F04B81"/>
    <w:rsid w:val="00F07C92"/>
    <w:rsid w:val="00F14359"/>
    <w:rsid w:val="00F27441"/>
    <w:rsid w:val="00F53809"/>
    <w:rsid w:val="00F73CF2"/>
    <w:rsid w:val="00F76488"/>
    <w:rsid w:val="00FA33FB"/>
    <w:rsid w:val="00FA7CC2"/>
    <w:rsid w:val="00FC5411"/>
    <w:rsid w:val="00FD32DA"/>
    <w:rsid w:val="00FD3947"/>
    <w:rsid w:val="00FE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2DC167"/>
  <w15:chartTrackingRefBased/>
  <w15:docId w15:val="{9EAA29EC-3508-4179-826A-C627EC79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79D"/>
    <w:pPr>
      <w:widowControl w:val="0"/>
      <w:adjustRightInd w:val="0"/>
      <w:spacing w:line="280" w:lineRule="exact"/>
      <w:jc w:val="both"/>
      <w:textAlignment w:val="baseline"/>
    </w:pPr>
    <w:rPr>
      <w:rFonts w:ascii="Times New Roman" w:eastAsia="ＭＳ 明朝" w:hAnsi="Times New Roman" w:cs="Times New Roman"/>
      <w:sz w:val="19"/>
      <w:szCs w:val="20"/>
    </w:rPr>
  </w:style>
  <w:style w:type="paragraph" w:styleId="1">
    <w:name w:val="heading 1"/>
    <w:basedOn w:val="a"/>
    <w:next w:val="a"/>
    <w:link w:val="10"/>
    <w:uiPriority w:val="9"/>
    <w:qFormat/>
    <w:rsid w:val="005F21E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F21E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F21E9"/>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F21E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F21E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F21E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F21E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F21E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F21E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21E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F21E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F21E9"/>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F21E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F21E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F21E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F21E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F21E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F21E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F21E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F21E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21E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F21E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F21E9"/>
    <w:pPr>
      <w:spacing w:before="160" w:after="160"/>
      <w:jc w:val="center"/>
    </w:pPr>
    <w:rPr>
      <w:i/>
      <w:iCs/>
      <w:color w:val="404040" w:themeColor="text1" w:themeTint="BF"/>
    </w:rPr>
  </w:style>
  <w:style w:type="character" w:customStyle="1" w:styleId="a8">
    <w:name w:val="引用文 (文字)"/>
    <w:basedOn w:val="a0"/>
    <w:link w:val="a7"/>
    <w:uiPriority w:val="29"/>
    <w:rsid w:val="005F21E9"/>
    <w:rPr>
      <w:i/>
      <w:iCs/>
      <w:color w:val="404040" w:themeColor="text1" w:themeTint="BF"/>
    </w:rPr>
  </w:style>
  <w:style w:type="paragraph" w:styleId="a9">
    <w:name w:val="List Paragraph"/>
    <w:basedOn w:val="a"/>
    <w:uiPriority w:val="34"/>
    <w:qFormat/>
    <w:rsid w:val="005F21E9"/>
    <w:pPr>
      <w:ind w:left="720"/>
      <w:contextualSpacing/>
    </w:pPr>
  </w:style>
  <w:style w:type="character" w:styleId="21">
    <w:name w:val="Intense Emphasis"/>
    <w:basedOn w:val="a0"/>
    <w:uiPriority w:val="21"/>
    <w:qFormat/>
    <w:rsid w:val="005F21E9"/>
    <w:rPr>
      <w:i/>
      <w:iCs/>
      <w:color w:val="0F4761" w:themeColor="accent1" w:themeShade="BF"/>
    </w:rPr>
  </w:style>
  <w:style w:type="paragraph" w:styleId="22">
    <w:name w:val="Intense Quote"/>
    <w:basedOn w:val="a"/>
    <w:next w:val="a"/>
    <w:link w:val="23"/>
    <w:uiPriority w:val="30"/>
    <w:qFormat/>
    <w:rsid w:val="005F21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F21E9"/>
    <w:rPr>
      <w:i/>
      <w:iCs/>
      <w:color w:val="0F4761" w:themeColor="accent1" w:themeShade="BF"/>
    </w:rPr>
  </w:style>
  <w:style w:type="character" w:styleId="24">
    <w:name w:val="Intense Reference"/>
    <w:basedOn w:val="a0"/>
    <w:uiPriority w:val="32"/>
    <w:qFormat/>
    <w:rsid w:val="005F21E9"/>
    <w:rPr>
      <w:b/>
      <w:bCs/>
      <w:smallCaps/>
      <w:color w:val="0F4761" w:themeColor="accent1" w:themeShade="BF"/>
      <w:spacing w:val="5"/>
    </w:rPr>
  </w:style>
  <w:style w:type="paragraph" w:styleId="aa">
    <w:name w:val="header"/>
    <w:basedOn w:val="a"/>
    <w:link w:val="ab"/>
    <w:uiPriority w:val="99"/>
    <w:unhideWhenUsed/>
    <w:rsid w:val="00A6183E"/>
    <w:pPr>
      <w:tabs>
        <w:tab w:val="center" w:pos="4252"/>
        <w:tab w:val="right" w:pos="8504"/>
      </w:tabs>
      <w:snapToGrid w:val="0"/>
    </w:pPr>
  </w:style>
  <w:style w:type="character" w:customStyle="1" w:styleId="ab">
    <w:name w:val="ヘッダー (文字)"/>
    <w:basedOn w:val="a0"/>
    <w:link w:val="aa"/>
    <w:uiPriority w:val="99"/>
    <w:rsid w:val="00A6183E"/>
  </w:style>
  <w:style w:type="paragraph" w:styleId="ac">
    <w:name w:val="footer"/>
    <w:basedOn w:val="a"/>
    <w:link w:val="ad"/>
    <w:uiPriority w:val="99"/>
    <w:unhideWhenUsed/>
    <w:rsid w:val="00A6183E"/>
    <w:pPr>
      <w:tabs>
        <w:tab w:val="center" w:pos="4252"/>
        <w:tab w:val="right" w:pos="8504"/>
      </w:tabs>
      <w:snapToGrid w:val="0"/>
    </w:pPr>
  </w:style>
  <w:style w:type="character" w:customStyle="1" w:styleId="ad">
    <w:name w:val="フッター (文字)"/>
    <w:basedOn w:val="a0"/>
    <w:link w:val="ac"/>
    <w:uiPriority w:val="99"/>
    <w:rsid w:val="00A6183E"/>
  </w:style>
  <w:style w:type="paragraph" w:styleId="ae">
    <w:name w:val="Body Text"/>
    <w:basedOn w:val="a"/>
    <w:link w:val="af"/>
    <w:uiPriority w:val="99"/>
    <w:semiHidden/>
    <w:unhideWhenUsed/>
    <w:rsid w:val="006D4B1E"/>
  </w:style>
  <w:style w:type="character" w:customStyle="1" w:styleId="af">
    <w:name w:val="本文 (文字)"/>
    <w:basedOn w:val="a0"/>
    <w:link w:val="ae"/>
    <w:uiPriority w:val="99"/>
    <w:semiHidden/>
    <w:rsid w:val="006D4B1E"/>
    <w:rPr>
      <w:rFonts w:ascii="Times New Roman" w:eastAsia="ＭＳ 明朝" w:hAnsi="Times New Roman" w:cs="Times New Roman"/>
      <w:sz w:val="19"/>
      <w:szCs w:val="20"/>
    </w:rPr>
  </w:style>
  <w:style w:type="paragraph" w:styleId="af0">
    <w:name w:val="Body Text First Indent"/>
    <w:basedOn w:val="ae"/>
    <w:link w:val="af1"/>
    <w:semiHidden/>
    <w:rsid w:val="006D4B1E"/>
    <w:pPr>
      <w:spacing w:line="280" w:lineRule="atLeast"/>
      <w:ind w:firstLineChars="100" w:firstLine="210"/>
    </w:pPr>
  </w:style>
  <w:style w:type="character" w:customStyle="1" w:styleId="af1">
    <w:name w:val="本文字下げ (文字)"/>
    <w:basedOn w:val="af"/>
    <w:link w:val="af0"/>
    <w:semiHidden/>
    <w:rsid w:val="006D4B1E"/>
    <w:rPr>
      <w:rFonts w:ascii="Times New Roman" w:eastAsia="ＭＳ 明朝" w:hAnsi="Times New Roman" w:cs="Times New Roman"/>
      <w:sz w:val="19"/>
      <w:szCs w:val="20"/>
    </w:rPr>
  </w:style>
  <w:style w:type="paragraph" w:customStyle="1" w:styleId="af2">
    <w:name w:val="著者"/>
    <w:basedOn w:val="ae"/>
    <w:rsid w:val="006D4B1E"/>
    <w:pPr>
      <w:spacing w:line="280" w:lineRule="atLeast"/>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wmf"/><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w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png"/><Relationship Id="rId22"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AA71A146ED2D347939B8EC58075A7CC" ma:contentTypeVersion="11" ma:contentTypeDescription="新しいドキュメントを作成します。" ma:contentTypeScope="" ma:versionID="5afc07845543820f1298eeb89e0cd0a1">
  <xsd:schema xmlns:xsd="http://www.w3.org/2001/XMLSchema" xmlns:xs="http://www.w3.org/2001/XMLSchema" xmlns:p="http://schemas.microsoft.com/office/2006/metadata/properties" xmlns:ns2="598a325f-0095-4d2b-85eb-20f2edf7bd22" targetNamespace="http://schemas.microsoft.com/office/2006/metadata/properties" ma:root="true" ma:fieldsID="3c153cbe0602cfb13c5adff73789f6c9" ns2:_="">
    <xsd:import namespace="598a325f-0095-4d2b-85eb-20f2edf7bd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a325f-0095-4d2b-85eb-20f2edf7b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60c7a05f-ce3c-4e3a-9a1e-35333a4c149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8a325f-0095-4d2b-85eb-20f2edf7bd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E22620-7828-4464-8DBE-F24BD7E5013B}"/>
</file>

<file path=customXml/itemProps2.xml><?xml version="1.0" encoding="utf-8"?>
<ds:datastoreItem xmlns:ds="http://schemas.openxmlformats.org/officeDocument/2006/customXml" ds:itemID="{799DF904-8F7C-4CF2-B04A-31FD25059A0B}"/>
</file>

<file path=customXml/itemProps3.xml><?xml version="1.0" encoding="utf-8"?>
<ds:datastoreItem xmlns:ds="http://schemas.openxmlformats.org/officeDocument/2006/customXml" ds:itemID="{2A991EF2-2A3A-423C-9BC4-3B7D3B1A0C57}"/>
</file>

<file path=docProps/app.xml><?xml version="1.0" encoding="utf-8"?>
<Properties xmlns="http://schemas.openxmlformats.org/officeDocument/2006/extended-properties" xmlns:vt="http://schemas.openxmlformats.org/officeDocument/2006/docPropsVTypes">
  <Template>Normal</Template>
  <TotalTime>404</TotalTime>
  <Pages>2</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治美・九州産業大学 香川</dc:creator>
  <cp:keywords/>
  <dc:description/>
  <cp:lastModifiedBy>治美・九州産業大学 香川</cp:lastModifiedBy>
  <cp:revision>258</cp:revision>
  <dcterms:created xsi:type="dcterms:W3CDTF">2024-09-26T05:10:00Z</dcterms:created>
  <dcterms:modified xsi:type="dcterms:W3CDTF">2024-09-29T13:41:00Z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0x010100BAA71A146ED2D347939B8EC58075A7CC</vt:lpwstr>
  </property>
</Properties>
</file>